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CAB8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PRISCILLA DIOGO SILVA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  <w:t>Brasileira, solteira, 39 anos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  <w:t>Data de nascimento: 16/12/1986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📍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São Paulo – SP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📞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+55 (11) 97024-2484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✉️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 pri.diogo@gmail.com</w:t>
      </w:r>
    </w:p>
    <w:p w14:paraId="6658D07B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41FB9703" wp14:editId="6BDD15A5">
                <wp:extent cx="5400040" cy="1270"/>
                <wp:effectExtent l="0" t="31750" r="0" b="36830"/>
                <wp:docPr id="2045087472" name="Retângulo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A2271" id="Retângulos 1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842E99A" w14:textId="77777777" w:rsidR="00DD27E8" w:rsidRPr="00F5514E" w:rsidRDefault="00DD27E8" w:rsidP="00DD2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F5514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14:ligatures w14:val="none"/>
        </w:rPr>
        <w:t>🎓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 FORMAÇÃO ACADÊMICA</w:t>
      </w:r>
    </w:p>
    <w:p w14:paraId="3A08C0DE" w14:textId="77777777" w:rsidR="00DD27E8" w:rsidRPr="00F5514E" w:rsidRDefault="00DD27E8" w:rsidP="00DD2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Comunicação Social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(ênfase em Criação de Roteiro para Rádio e TV) — UAM — 06/2011</w:t>
      </w:r>
    </w:p>
    <w:p w14:paraId="7CDBCB27" w14:textId="77777777" w:rsidR="00DD27E8" w:rsidRPr="00F5514E" w:rsidRDefault="00DD27E8" w:rsidP="00DD27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Especialização em Negócios Internacionais e Comércio Exterior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— FGV — 2018</w:t>
      </w:r>
    </w:p>
    <w:p w14:paraId="170D9473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B9446B1" wp14:editId="2268AF6C">
                <wp:extent cx="5400040" cy="1270"/>
                <wp:effectExtent l="0" t="31750" r="0" b="36830"/>
                <wp:docPr id="24973310" name="Retângulo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40137" id="Retângulos 1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F04CE39" w14:textId="77777777" w:rsidR="00DD27E8" w:rsidRPr="00F5514E" w:rsidRDefault="00DD27E8" w:rsidP="00DD2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F5514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14:ligatures w14:val="none"/>
        </w:rPr>
        <w:t>💼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 RESUMO DE QUALIFICAÇÕES</w:t>
      </w:r>
    </w:p>
    <w:p w14:paraId="766867BA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Experiência sólida em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comércio exterior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com atuação em importação e exportação end-to-end</w:t>
      </w:r>
    </w:p>
    <w:p w14:paraId="1E60308D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Elaboração de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relatórios gerenciais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para suporte à tomada de decisão estratégica</w:t>
      </w:r>
    </w:p>
    <w:p w14:paraId="6B334CF0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Forte atuação em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redução de custos e análise de viabilidade (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landed</w:t>
      </w:r>
      <w:proofErr w:type="spellEnd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cost</w:t>
      </w:r>
      <w:proofErr w:type="spellEnd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2A1B8A7A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Emissão e análise de documentos: 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Proforma</w:t>
      </w:r>
      <w:proofErr w:type="spellEnd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, 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Invoice</w:t>
      </w:r>
      <w:proofErr w:type="spellEnd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, 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Packing</w:t>
      </w:r>
      <w:proofErr w:type="spellEnd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List, certificados e documentos de embarque</w:t>
      </w:r>
    </w:p>
    <w:p w14:paraId="7D9C2463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de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follow-up de processos internacionais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garantindo prazos e OTD</w:t>
      </w:r>
    </w:p>
    <w:p w14:paraId="6A2CE166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Experiência com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fechamento de câmbio e negociação de fretes internacionais</w:t>
      </w:r>
    </w:p>
    <w:p w14:paraId="56CFF46C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Coordenação de embarques com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clientes, fornecedores, agentes de carga e despachantes aduaneiros</w:t>
      </w:r>
    </w:p>
    <w:p w14:paraId="02E0C26F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Atuação com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SAP Business One e TOTVS</w:t>
      </w:r>
    </w:p>
    <w:p w14:paraId="038FBEB8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Desenvolvimento e gestão de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fornecedores e clientes internacionais</w:t>
      </w:r>
    </w:p>
    <w:p w14:paraId="3C945AA2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Condução de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BID (RFP/RFQ)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para contratação de serviços e insumos</w:t>
      </w:r>
    </w:p>
    <w:p w14:paraId="2265D5C3" w14:textId="77777777" w:rsidR="00DD27E8" w:rsidRPr="00F5514E" w:rsidRDefault="00DD27E8" w:rsidP="00DD27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Participação em projetos de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customização de sistemas (TOTVS – módulo de exportação)</w:t>
      </w:r>
    </w:p>
    <w:p w14:paraId="37C64EAA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51E81C7" wp14:editId="1E6563F8">
                <wp:extent cx="5400040" cy="1270"/>
                <wp:effectExtent l="0" t="31750" r="0" b="36830"/>
                <wp:docPr id="590701223" name="Retângulo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29E43" id="Retângulos 1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DC4ABC5" w14:textId="77777777" w:rsidR="00DD27E8" w:rsidRPr="00F5514E" w:rsidRDefault="00DD27E8" w:rsidP="00DD2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F5514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14:ligatures w14:val="none"/>
        </w:rPr>
        <w:t>💼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 EXPERIÊNCIA PROFISSIONAL</w:t>
      </w:r>
    </w:p>
    <w:p w14:paraId="0CFE8082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dormakaba Brasil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/2022 – Mar/2026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Coordenadora de Exportação e Importação</w:t>
      </w:r>
    </w:p>
    <w:p w14:paraId="1A94A9D6" w14:textId="77777777" w:rsidR="00DD27E8" w:rsidRPr="00F5514E" w:rsidRDefault="00DD27E8" w:rsidP="00DD2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Coordenação completa dos processos de importação e exportação (end-to-end)</w:t>
      </w:r>
    </w:p>
    <w:p w14:paraId="54442978" w14:textId="77777777" w:rsidR="00DD27E8" w:rsidRPr="00F5514E" w:rsidRDefault="00DD27E8" w:rsidP="00DD2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de OTD, redução de custos e controle operacional</w:t>
      </w:r>
    </w:p>
    <w:p w14:paraId="55F7B94F" w14:textId="77777777" w:rsidR="00DD27E8" w:rsidRPr="00F5514E" w:rsidRDefault="00DD27E8" w:rsidP="00DD2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Cálculo de 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landed</w:t>
      </w:r>
      <w:proofErr w:type="spellEnd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cost</w:t>
      </w:r>
      <w:proofErr w:type="spellEnd"/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e viabilidade de projetos</w:t>
      </w:r>
    </w:p>
    <w:p w14:paraId="1B8CE7F0" w14:textId="77777777" w:rsidR="00DD27E8" w:rsidRPr="00F5514E" w:rsidRDefault="00DD27E8" w:rsidP="00DD2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de contratos, prestadores de serviço e procurações</w:t>
      </w:r>
    </w:p>
    <w:p w14:paraId="07AAACAC" w14:textId="77777777" w:rsidR="00DD27E8" w:rsidRPr="00F5514E" w:rsidRDefault="00DD27E8" w:rsidP="00DD2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Cotação, negociação e aprovação de fretes internacionais</w:t>
      </w:r>
    </w:p>
    <w:p w14:paraId="39AEE4BA" w14:textId="77777777" w:rsidR="00DD27E8" w:rsidRPr="00F5514E" w:rsidRDefault="00DD27E8" w:rsidP="00DD27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Condução de 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BID</w:t>
      </w: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e gestão de fornecedores logísticos</w:t>
      </w:r>
    </w:p>
    <w:p w14:paraId="05898DCA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32B8EF2C" wp14:editId="7BBC28CC">
                <wp:extent cx="5400040" cy="1270"/>
                <wp:effectExtent l="0" t="31750" r="0" b="36830"/>
                <wp:docPr id="1138585613" name="Retângul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C5F3B" id="Retângulos 1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911262C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DGH Foods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Jul/2022 –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/2022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Coordenadora de Exportação e Importação</w:t>
      </w:r>
    </w:p>
    <w:p w14:paraId="71F22AC4" w14:textId="77777777" w:rsidR="00DD27E8" w:rsidRPr="00F5514E" w:rsidRDefault="00DD27E8" w:rsidP="00DD27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das operações de comércio exterior das empresas do grupo</w:t>
      </w:r>
    </w:p>
    <w:p w14:paraId="725F97A9" w14:textId="77777777" w:rsidR="00DD27E8" w:rsidRPr="00F5514E" w:rsidRDefault="00DD27E8" w:rsidP="00DD27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Otimização de custos e melhoria de processos logísticos e produtivos</w:t>
      </w:r>
    </w:p>
    <w:p w14:paraId="584A3557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C7614B0" wp14:editId="5904AA6F">
                <wp:extent cx="5400040" cy="1270"/>
                <wp:effectExtent l="0" t="31750" r="0" b="36830"/>
                <wp:docPr id="2038450698" name="Retângulo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7245D" id="Retângulos 1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1ED29B1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Hikari Indústria e Comércio Ltda.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Dez/2017 – Jul/2022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Analista de Exportação e Importação</w:t>
      </w:r>
    </w:p>
    <w:p w14:paraId="72653208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completa dos processos de importação e exportação</w:t>
      </w:r>
    </w:p>
    <w:p w14:paraId="2F3D48BB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Prospecção e desenvolvimento de fornecedores e clientes</w:t>
      </w:r>
    </w:p>
    <w:p w14:paraId="5D1BF018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Negociação de compras, contratos e fretes</w:t>
      </w:r>
    </w:p>
    <w:p w14:paraId="13D6B179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Cálculo de preços de venda e custos de importação</w:t>
      </w:r>
    </w:p>
    <w:p w14:paraId="2E631FE3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Emissão e conferência documental</w:t>
      </w:r>
    </w:p>
    <w:p w14:paraId="2BCB1265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Acompanhamento de KPIs e follow-up diário</w:t>
      </w:r>
    </w:p>
    <w:p w14:paraId="288D78BF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Tradução de documentos (português/inglês)</w:t>
      </w:r>
    </w:p>
    <w:p w14:paraId="565DF8DF" w14:textId="77777777" w:rsidR="00DD27E8" w:rsidRPr="00F5514E" w:rsidRDefault="00DD27E8" w:rsidP="00DD27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e treinamento de assistente</w:t>
      </w:r>
    </w:p>
    <w:p w14:paraId="6E2179C5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30B3FF7" wp14:editId="01A19FD4">
                <wp:extent cx="5400040" cy="1270"/>
                <wp:effectExtent l="0" t="31750" r="0" b="36830"/>
                <wp:docPr id="1230670333" name="Retângul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2295C" id="Retângulos 1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54976F3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Youcom (Lojas Renner S.A.)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Jul/2017 – Nov/2017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Consultora de Vendas</w:t>
      </w:r>
    </w:p>
    <w:p w14:paraId="3E650FD6" w14:textId="77777777" w:rsidR="00DD27E8" w:rsidRPr="00F5514E" w:rsidRDefault="00DD27E8" w:rsidP="00DD27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Atendimento ao cliente e consultoria de moda</w:t>
      </w:r>
    </w:p>
    <w:p w14:paraId="461D4A20" w14:textId="77777777" w:rsidR="00DD27E8" w:rsidRPr="00F5514E" w:rsidRDefault="00DD27E8" w:rsidP="00DD27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Operação de vendas (</w:t>
      </w:r>
      <w:proofErr w:type="spellStart"/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Linx</w:t>
      </w:r>
      <w:proofErr w:type="spellEnd"/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POS)</w:t>
      </w:r>
    </w:p>
    <w:p w14:paraId="6CB18F1B" w14:textId="77777777" w:rsidR="00DD27E8" w:rsidRPr="00F5514E" w:rsidRDefault="00DD27E8" w:rsidP="00DD27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Visual merchandising e organização de loja</w:t>
      </w:r>
    </w:p>
    <w:p w14:paraId="72CBE4B5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307D4B3A" wp14:editId="51BBC74A">
                <wp:extent cx="5400040" cy="1270"/>
                <wp:effectExtent l="0" t="31750" r="0" b="36830"/>
                <wp:docPr id="120303345" name="Retângul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CD656" id="Retângulos 10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311F528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Mundial Importação e Exportação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Mai/2016 – Ago/2016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Analista de Comércio Exterior (Temporário)</w:t>
      </w:r>
    </w:p>
    <w:p w14:paraId="32F6CDAF" w14:textId="77777777" w:rsidR="00DD27E8" w:rsidRPr="00F5514E" w:rsidRDefault="00DD27E8" w:rsidP="00DD27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Análise de custos e estimativas de importação</w:t>
      </w:r>
    </w:p>
    <w:p w14:paraId="413D775C" w14:textId="77777777" w:rsidR="00DD27E8" w:rsidRPr="00F5514E" w:rsidRDefault="00DD27E8" w:rsidP="00DD27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Classificação fiscal (NCM)</w:t>
      </w:r>
    </w:p>
    <w:p w14:paraId="6E18D485" w14:textId="77777777" w:rsidR="00DD27E8" w:rsidRPr="00F5514E" w:rsidRDefault="00DD27E8" w:rsidP="00DD27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Interface com clientes e operadores logísticos</w:t>
      </w:r>
    </w:p>
    <w:p w14:paraId="499DD2D3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BD93159" wp14:editId="4646DBD4">
                <wp:extent cx="5400040" cy="1270"/>
                <wp:effectExtent l="0" t="31750" r="0" b="36830"/>
                <wp:docPr id="2069183199" name="Retângul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6B322" id="Retângulos 9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6ADC0B1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lastRenderedPageBreak/>
        <w:t>Vinos &amp; Vinos Com. e Importação Ltda.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/2014 – Abr/2016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Analista de Comércio Exterior</w:t>
      </w:r>
    </w:p>
    <w:p w14:paraId="12C6308D" w14:textId="77777777" w:rsidR="00DD27E8" w:rsidRPr="00F5514E" w:rsidRDefault="00DD27E8" w:rsidP="00DD2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Gestão completa da importação (vinhos e espumantes)</w:t>
      </w:r>
    </w:p>
    <w:p w14:paraId="58415A6D" w14:textId="77777777" w:rsidR="00DD27E8" w:rsidRPr="00F5514E" w:rsidRDefault="00DD27E8" w:rsidP="00DD2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Negociação internacional e fechamento de câmbio</w:t>
      </w:r>
    </w:p>
    <w:p w14:paraId="5E36F331" w14:textId="77777777" w:rsidR="00DD27E8" w:rsidRPr="00F5514E" w:rsidRDefault="00DD27E8" w:rsidP="00DD2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Coordenação logística e documental</w:t>
      </w:r>
    </w:p>
    <w:p w14:paraId="7D1C98B5" w14:textId="77777777" w:rsidR="00DD27E8" w:rsidRPr="00F5514E" w:rsidRDefault="00DD27E8" w:rsidP="00DD2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Controle de custos e suporte à diretoria</w:t>
      </w:r>
    </w:p>
    <w:p w14:paraId="4D1B45E6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76C2C35" wp14:editId="7BE8BF13">
                <wp:extent cx="5400040" cy="1270"/>
                <wp:effectExtent l="0" t="31750" r="0" b="36830"/>
                <wp:docPr id="1986570999" name="Retângul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FDA4B" id="Retângulos 8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A5562D8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Supernova Produções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/2012 –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/2014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Assistente de Produção de Eventos (PJ)</w:t>
      </w:r>
    </w:p>
    <w:p w14:paraId="28BDCD97" w14:textId="77777777" w:rsidR="00DD27E8" w:rsidRPr="00F5514E" w:rsidRDefault="00DD27E8" w:rsidP="00DD27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Produção de eventos corporativos e audiovisuais</w:t>
      </w:r>
    </w:p>
    <w:p w14:paraId="1484DA86" w14:textId="77777777" w:rsidR="00DD27E8" w:rsidRPr="00F5514E" w:rsidRDefault="00DD27E8" w:rsidP="00DD27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Controle de orçamento e fornecedores</w:t>
      </w:r>
    </w:p>
    <w:p w14:paraId="47BFF0CA" w14:textId="77777777" w:rsidR="00DD27E8" w:rsidRPr="00F5514E" w:rsidRDefault="00DD27E8" w:rsidP="00DD27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Atendimento ao cliente e suporte operacional</w:t>
      </w:r>
    </w:p>
    <w:p w14:paraId="2985525F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AF7233B" wp14:editId="660F547D">
                <wp:extent cx="5400040" cy="1270"/>
                <wp:effectExtent l="0" t="31750" r="0" b="36830"/>
                <wp:docPr id="963374411" name="Retângul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71278" id="Retângulos 7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AB5C9F2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Vinos &amp; Vinos Com. e Importação Ltda.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Ago/2010 –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/2012</w:t>
      </w:r>
    </w:p>
    <w:p w14:paraId="2B11350A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Assistente de Comércio Exterior (2011–2012)</w:t>
      </w:r>
    </w:p>
    <w:p w14:paraId="4E2C784E" w14:textId="77777777" w:rsidR="00DD27E8" w:rsidRPr="00F5514E" w:rsidRDefault="00DD27E8" w:rsidP="00DD2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Operação logística de importação</w:t>
      </w:r>
    </w:p>
    <w:p w14:paraId="1B10209B" w14:textId="77777777" w:rsidR="00DD27E8" w:rsidRPr="00F5514E" w:rsidRDefault="00DD27E8" w:rsidP="00DD2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Follow-up, custos e documentação</w:t>
      </w:r>
    </w:p>
    <w:p w14:paraId="54BF8CBC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Auxiliar Administrativo (2010–2011)</w:t>
      </w:r>
    </w:p>
    <w:p w14:paraId="5386EB80" w14:textId="77777777" w:rsidR="00DD27E8" w:rsidRPr="00F5514E" w:rsidRDefault="00DD27E8" w:rsidP="00DD27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Contas a pagar/receber, conciliação e suporte administrativo</w:t>
      </w:r>
    </w:p>
    <w:p w14:paraId="7A057A38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529393E" wp14:editId="4985E6B3">
                <wp:extent cx="5400040" cy="1270"/>
                <wp:effectExtent l="0" t="31750" r="0" b="36830"/>
                <wp:docPr id="1948817797" name="Retângul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6F33E" id="Retângulos 6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F2EA5B0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Rodofix</w:t>
      </w:r>
      <w:proofErr w:type="spellEnd"/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Implementos Rodoviários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Dez/2009 – Ago/2010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Auxiliar de Compras</w:t>
      </w:r>
    </w:p>
    <w:p w14:paraId="7B9727A0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30F03F83" wp14:editId="0BC1604E">
                <wp:extent cx="5400040" cy="1270"/>
                <wp:effectExtent l="0" t="31750" r="0" b="36830"/>
                <wp:docPr id="1558001505" name="Retângul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986EC" id="Retângulos 5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0D82B65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PR </w:t>
      </w:r>
      <w:proofErr w:type="spellStart"/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Newswire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Mar/2009 – Nov/2009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Estagiária de Comunicação</w:t>
      </w:r>
    </w:p>
    <w:p w14:paraId="3005AEB7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4985067" wp14:editId="32513E82">
                <wp:extent cx="5400040" cy="1270"/>
                <wp:effectExtent l="0" t="33020" r="0" b="38100"/>
                <wp:docPr id="490827745" name="Retângul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581CE" id="Retângulos 4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50C610B" w14:textId="77777777" w:rsidR="00DD27E8" w:rsidRPr="00F5514E" w:rsidRDefault="00DD27E8" w:rsidP="00DD27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lastRenderedPageBreak/>
        <w:t>TACA Linhas Aéreas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Apple Color Emoji" w:hAnsi="Apple Color Emoji" w:cs="Apple Color Emoji"/>
          <w:color w:val="000000" w:themeColor="text1"/>
          <w:kern w:val="0"/>
          <w14:ligatures w14:val="none"/>
        </w:rPr>
        <w:t>📅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Set</w:t>
      </w:r>
      <w:proofErr w:type="spellEnd"/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t>/2005 – Jul/2006</w:t>
      </w:r>
      <w:r w:rsidRPr="00F5514E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F5514E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Estagiária – Área Comercial/Financeira</w:t>
      </w:r>
    </w:p>
    <w:p w14:paraId="26F3D68A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1D7D8D1" wp14:editId="00A5B0BB">
                <wp:extent cx="5400040" cy="1270"/>
                <wp:effectExtent l="0" t="33020" r="0" b="38100"/>
                <wp:docPr id="1271124837" name="Retângul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3CB48" id="Retângulos 3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37A230D" w14:textId="77777777" w:rsidR="00DD27E8" w:rsidRPr="00F5514E" w:rsidRDefault="00DD27E8" w:rsidP="00DD2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F5514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14:ligatures w14:val="none"/>
        </w:rPr>
        <w:t>🌎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 IDIOMAS</w:t>
      </w:r>
    </w:p>
    <w:p w14:paraId="2F9FAF65" w14:textId="77777777" w:rsidR="00DD27E8" w:rsidRPr="00F5514E" w:rsidRDefault="00DD27E8" w:rsidP="00DD27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Inglês: Avançado</w:t>
      </w:r>
    </w:p>
    <w:p w14:paraId="1C189155" w14:textId="77777777" w:rsidR="00DD27E8" w:rsidRPr="00F5514E" w:rsidRDefault="00DD27E8" w:rsidP="00DD27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Espanhol: Intermediário</w:t>
      </w:r>
    </w:p>
    <w:p w14:paraId="758C22F9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6F79B180" wp14:editId="2A9B64DA">
                <wp:extent cx="5400040" cy="1270"/>
                <wp:effectExtent l="0" t="33020" r="0" b="38100"/>
                <wp:docPr id="55224267" name="Retângul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6771C" id="Retângulos 2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C269409" w14:textId="77777777" w:rsidR="00DD27E8" w:rsidRPr="00F5514E" w:rsidRDefault="00DD27E8" w:rsidP="00DD27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F5514E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7"/>
          <w:szCs w:val="27"/>
          <w14:ligatures w14:val="none"/>
        </w:rPr>
        <w:t>📚</w:t>
      </w:r>
      <w:r w:rsidRPr="00F551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 CURSOS COMPLEMENTARES</w:t>
      </w:r>
    </w:p>
    <w:p w14:paraId="0F09CE33" w14:textId="77777777" w:rsidR="00DD27E8" w:rsidRPr="00F5514E" w:rsidRDefault="00DD27E8" w:rsidP="00DD27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Assistente de Comércio Exterior — Aduaneiras (2011)</w:t>
      </w:r>
    </w:p>
    <w:p w14:paraId="06384576" w14:textId="77777777" w:rsidR="00DD27E8" w:rsidRPr="00F5514E" w:rsidRDefault="00DD27E8" w:rsidP="00DD27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Análise de Custos na Importação — Aduaneiras (2011)</w:t>
      </w:r>
    </w:p>
    <w:p w14:paraId="37CD658F" w14:textId="77777777" w:rsidR="00DD27E8" w:rsidRPr="00F5514E" w:rsidRDefault="00DD27E8" w:rsidP="00DD27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Ferramentas da Qualidade — SENAI (2019)</w:t>
      </w:r>
    </w:p>
    <w:p w14:paraId="5DBDE06F" w14:textId="77777777" w:rsidR="00DD27E8" w:rsidRPr="00F5514E" w:rsidRDefault="00DD27E8" w:rsidP="00DD27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Negociações Internacionais Avançado (2021)</w:t>
      </w:r>
    </w:p>
    <w:p w14:paraId="5857F916" w14:textId="77777777" w:rsidR="00DD27E8" w:rsidRPr="00F5514E" w:rsidRDefault="00DD27E8" w:rsidP="00DD27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F5514E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2678CD0C" wp14:editId="035F14A3">
                <wp:extent cx="5400040" cy="1270"/>
                <wp:effectExtent l="0" t="33020" r="0" b="38100"/>
                <wp:docPr id="1975109060" name="Retângul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A520E0" id="Retângulos 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AE6584D" w14:textId="77777777" w:rsidR="00AE4A46" w:rsidRPr="00F5514E" w:rsidRDefault="00AE4A46">
      <w:pPr>
        <w:rPr>
          <w:color w:val="000000" w:themeColor="text1"/>
        </w:rPr>
      </w:pPr>
    </w:p>
    <w:sectPr w:rsidR="00AE4A46" w:rsidRPr="00F55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4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123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D73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602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C08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142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65A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844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927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C3C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A61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825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768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754246">
    <w:abstractNumId w:val="11"/>
  </w:num>
  <w:num w:numId="2" w16cid:durableId="2063865376">
    <w:abstractNumId w:val="0"/>
  </w:num>
  <w:num w:numId="3" w16cid:durableId="1697541470">
    <w:abstractNumId w:val="1"/>
  </w:num>
  <w:num w:numId="4" w16cid:durableId="1113088018">
    <w:abstractNumId w:val="12"/>
  </w:num>
  <w:num w:numId="5" w16cid:durableId="1125002490">
    <w:abstractNumId w:val="9"/>
  </w:num>
  <w:num w:numId="6" w16cid:durableId="1996953590">
    <w:abstractNumId w:val="7"/>
  </w:num>
  <w:num w:numId="7" w16cid:durableId="1163858908">
    <w:abstractNumId w:val="10"/>
  </w:num>
  <w:num w:numId="8" w16cid:durableId="329605874">
    <w:abstractNumId w:val="5"/>
  </w:num>
  <w:num w:numId="9" w16cid:durableId="1852380177">
    <w:abstractNumId w:val="4"/>
  </w:num>
  <w:num w:numId="10" w16cid:durableId="673344570">
    <w:abstractNumId w:val="3"/>
  </w:num>
  <w:num w:numId="11" w16cid:durableId="1635520212">
    <w:abstractNumId w:val="8"/>
  </w:num>
  <w:num w:numId="12" w16cid:durableId="1153061410">
    <w:abstractNumId w:val="2"/>
  </w:num>
  <w:num w:numId="13" w16cid:durableId="1873492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46"/>
    <w:rsid w:val="00043C01"/>
    <w:rsid w:val="00234FF0"/>
    <w:rsid w:val="002946DD"/>
    <w:rsid w:val="00AE4A46"/>
    <w:rsid w:val="00DD27E8"/>
    <w:rsid w:val="00F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C7F46"/>
  <w15:chartTrackingRefBased/>
  <w15:docId w15:val="{64EA846A-9EC2-A645-9EC9-F0AA0197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4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4A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4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4A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4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4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4A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A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4A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4A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4A4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">
    <w:name w:val="s3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ontepargpadro"/>
    <w:rsid w:val="00AE4A46"/>
  </w:style>
  <w:style w:type="character" w:customStyle="1" w:styleId="bumpedfont15">
    <w:name w:val="bumpedfont15"/>
    <w:basedOn w:val="Fontepargpadro"/>
    <w:rsid w:val="00AE4A46"/>
  </w:style>
  <w:style w:type="character" w:customStyle="1" w:styleId="apple-converted-space">
    <w:name w:val="apple-converted-space"/>
    <w:basedOn w:val="Fontepargpadro"/>
    <w:rsid w:val="00AE4A46"/>
  </w:style>
  <w:style w:type="paragraph" w:customStyle="1" w:styleId="s5">
    <w:name w:val="s5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Fontepargpadro"/>
    <w:rsid w:val="00AE4A46"/>
  </w:style>
  <w:style w:type="paragraph" w:customStyle="1" w:styleId="s6">
    <w:name w:val="s6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AE4A4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4A46"/>
    <w:rPr>
      <w:color w:val="800080"/>
      <w:u w:val="single"/>
    </w:rPr>
  </w:style>
  <w:style w:type="paragraph" w:customStyle="1" w:styleId="s10">
    <w:name w:val="s10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Fontepargpadro"/>
    <w:rsid w:val="00AE4A46"/>
  </w:style>
  <w:style w:type="paragraph" w:customStyle="1" w:styleId="s15">
    <w:name w:val="s15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">
    <w:name w:val="s17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">
    <w:name w:val="s18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">
    <w:name w:val="s19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">
    <w:name w:val="s20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">
    <w:name w:val="s21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">
    <w:name w:val="s22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">
    <w:name w:val="s24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3">
    <w:name w:val="s23"/>
    <w:basedOn w:val="Fontepargpadro"/>
    <w:rsid w:val="00AE4A46"/>
  </w:style>
  <w:style w:type="paragraph" w:customStyle="1" w:styleId="s25">
    <w:name w:val="s25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6">
    <w:name w:val="s26"/>
    <w:basedOn w:val="Fontepargpadro"/>
    <w:rsid w:val="00AE4A46"/>
  </w:style>
  <w:style w:type="character" w:customStyle="1" w:styleId="s27">
    <w:name w:val="s27"/>
    <w:basedOn w:val="Fontepargpadro"/>
    <w:rsid w:val="00AE4A46"/>
  </w:style>
  <w:style w:type="character" w:customStyle="1" w:styleId="s28">
    <w:name w:val="s28"/>
    <w:basedOn w:val="Fontepargpadro"/>
    <w:rsid w:val="00AE4A46"/>
  </w:style>
  <w:style w:type="paragraph" w:customStyle="1" w:styleId="s29">
    <w:name w:val="s29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">
    <w:name w:val="s30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">
    <w:name w:val="s31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">
    <w:name w:val="s32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3">
    <w:name w:val="s33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">
    <w:name w:val="s34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">
    <w:name w:val="s35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">
    <w:name w:val="s36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">
    <w:name w:val="s37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8">
    <w:name w:val="s38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9">
    <w:name w:val="s39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0">
    <w:name w:val="s40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">
    <w:name w:val="s42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1">
    <w:name w:val="s41"/>
    <w:basedOn w:val="Fontepargpadro"/>
    <w:rsid w:val="00AE4A46"/>
  </w:style>
  <w:style w:type="paragraph" w:customStyle="1" w:styleId="s43">
    <w:name w:val="s43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4">
    <w:name w:val="s44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">
    <w:name w:val="s45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6">
    <w:name w:val="s46"/>
    <w:basedOn w:val="Fontepargpadro"/>
    <w:rsid w:val="00AE4A46"/>
  </w:style>
  <w:style w:type="paragraph" w:customStyle="1" w:styleId="s48">
    <w:name w:val="s48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7">
    <w:name w:val="s47"/>
    <w:basedOn w:val="Fontepargpadro"/>
    <w:rsid w:val="00AE4A46"/>
  </w:style>
  <w:style w:type="paragraph" w:customStyle="1" w:styleId="s49">
    <w:name w:val="s49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0">
    <w:name w:val="s50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1">
    <w:name w:val="s51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2">
    <w:name w:val="s52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3">
    <w:name w:val="s53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5">
    <w:name w:val="s55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4">
    <w:name w:val="s54"/>
    <w:basedOn w:val="Fontepargpadro"/>
    <w:rsid w:val="00AE4A46"/>
  </w:style>
  <w:style w:type="character" w:customStyle="1" w:styleId="s56">
    <w:name w:val="s56"/>
    <w:basedOn w:val="Fontepargpadro"/>
    <w:rsid w:val="00AE4A46"/>
  </w:style>
  <w:style w:type="character" w:customStyle="1" w:styleId="s57">
    <w:name w:val="s57"/>
    <w:basedOn w:val="Fontepargpadro"/>
    <w:rsid w:val="00AE4A46"/>
  </w:style>
  <w:style w:type="paragraph" w:customStyle="1" w:styleId="s60">
    <w:name w:val="s60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2">
    <w:name w:val="s62"/>
    <w:basedOn w:val="Normal"/>
    <w:rsid w:val="00AE4A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1">
    <w:name w:val="s61"/>
    <w:basedOn w:val="Fontepargpadro"/>
    <w:rsid w:val="00AE4A46"/>
  </w:style>
  <w:style w:type="character" w:customStyle="1" w:styleId="bumpedfont17">
    <w:name w:val="bumpedfont17"/>
    <w:basedOn w:val="Fontepargpadro"/>
    <w:rsid w:val="00AE4A46"/>
  </w:style>
  <w:style w:type="character" w:customStyle="1" w:styleId="s63">
    <w:name w:val="s63"/>
    <w:basedOn w:val="Fontepargpadro"/>
    <w:rsid w:val="00AE4A46"/>
  </w:style>
  <w:style w:type="character" w:customStyle="1" w:styleId="s64">
    <w:name w:val="s64"/>
    <w:basedOn w:val="Fontepargpadro"/>
    <w:rsid w:val="00AE4A46"/>
  </w:style>
  <w:style w:type="paragraph" w:styleId="NormalWeb">
    <w:name w:val="Normal (Web)"/>
    <w:basedOn w:val="Normal"/>
    <w:uiPriority w:val="99"/>
    <w:semiHidden/>
    <w:unhideWhenUsed/>
    <w:rsid w:val="00DD27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DD2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Diogo Silva</dc:creator>
  <cp:keywords/>
  <dc:description/>
  <cp:lastModifiedBy>Priscilla Diogo Silva</cp:lastModifiedBy>
  <cp:revision>2</cp:revision>
  <dcterms:created xsi:type="dcterms:W3CDTF">2026-03-25T01:30:00Z</dcterms:created>
  <dcterms:modified xsi:type="dcterms:W3CDTF">2026-03-25T01:30:00Z</dcterms:modified>
</cp:coreProperties>
</file>