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8549" w14:textId="488769C9" w:rsidR="00D32A39" w:rsidRPr="00BD4AA9" w:rsidRDefault="00BD4AA9" w:rsidP="00BD4AA9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BD4AA9">
        <w:rPr>
          <w:rFonts w:asciiTheme="majorHAnsi" w:hAnsiTheme="majorHAnsi" w:cstheme="majorHAnsi"/>
          <w:b/>
          <w:bCs/>
          <w:sz w:val="24"/>
          <w:szCs w:val="24"/>
        </w:rPr>
        <w:t>LUIZ ANTÔNIO AMORIM</w:t>
      </w:r>
    </w:p>
    <w:p w14:paraId="1A56CAC8" w14:textId="0EAE110F" w:rsidR="00BD4AA9" w:rsidRDefault="008B0141" w:rsidP="00BD4AA9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4526A">
        <w:rPr>
          <w:rFonts w:asciiTheme="majorHAnsi" w:hAnsiTheme="majorHAnsi" w:cstheme="majorHAnsi"/>
          <w:sz w:val="24"/>
          <w:szCs w:val="24"/>
        </w:rPr>
        <w:t xml:space="preserve">Santo André – SP  </w:t>
      </w:r>
    </w:p>
    <w:p w14:paraId="760C4E5D" w14:textId="2C0416AC" w:rsidR="00D32A39" w:rsidRPr="0004526A" w:rsidRDefault="00BD4AA9" w:rsidP="00BD4AA9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Contrato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: </w:t>
      </w:r>
      <w:r w:rsidR="008B0141" w:rsidRPr="0004526A">
        <w:rPr>
          <w:rFonts w:asciiTheme="majorHAnsi" w:hAnsiTheme="majorHAnsi" w:cstheme="majorHAnsi"/>
          <w:sz w:val="24"/>
          <w:szCs w:val="24"/>
        </w:rPr>
        <w:t>11 99376-3331</w:t>
      </w:r>
      <w:r>
        <w:rPr>
          <w:rFonts w:asciiTheme="majorHAnsi" w:hAnsiTheme="majorHAnsi" w:cstheme="majorHAnsi"/>
          <w:sz w:val="24"/>
          <w:szCs w:val="24"/>
        </w:rPr>
        <w:t xml:space="preserve"> | </w:t>
      </w:r>
      <w:hyperlink r:id="rId6" w:history="1">
        <w:r w:rsidRPr="001E0D60">
          <w:rPr>
            <w:rStyle w:val="Hyperlink"/>
            <w:rFonts w:asciiTheme="majorHAnsi" w:hAnsiTheme="majorHAnsi" w:cstheme="majorHAnsi"/>
            <w:sz w:val="24"/>
            <w:szCs w:val="24"/>
          </w:rPr>
          <w:t>luiz.aamorim@hotmail.com</w:t>
        </w:r>
      </w:hyperlink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127373A" w14:textId="7D31D0BB" w:rsidR="00D32A39" w:rsidRPr="0004526A" w:rsidRDefault="008B0141" w:rsidP="00BD4AA9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4526A">
        <w:rPr>
          <w:rFonts w:asciiTheme="majorHAnsi" w:hAnsiTheme="majorHAnsi" w:cstheme="majorHAnsi"/>
          <w:sz w:val="24"/>
          <w:szCs w:val="24"/>
        </w:rPr>
        <w:t xml:space="preserve">LinkedIn: </w:t>
      </w:r>
      <w:hyperlink r:id="rId7" w:history="1">
        <w:hyperlink r:id="rId8" w:history="1">
          <w:r w:rsidR="00A121EA" w:rsidRPr="00D854ED">
            <w:rPr>
              <w:rStyle w:val="Hyperlink"/>
              <w:rFonts w:asciiTheme="majorHAnsi" w:hAnsiTheme="majorHAnsi" w:cstheme="majorHAnsi"/>
              <w:sz w:val="24"/>
              <w:szCs w:val="24"/>
            </w:rPr>
            <w:t>https://www.linkedin.com/in/luiz-antonio-amorim-8a7323a4/</w:t>
          </w:r>
        </w:hyperlink>
      </w:hyperlink>
      <w:r w:rsidR="00A121E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87E8635" w14:textId="77777777" w:rsidR="00D32A39" w:rsidRPr="0004526A" w:rsidRDefault="00D32A39" w:rsidP="0004526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94FB24E" w14:textId="77777777" w:rsidR="00D310DB" w:rsidRPr="00D310DB" w:rsidRDefault="00D310DB" w:rsidP="0004526A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D310DB">
        <w:rPr>
          <w:rFonts w:asciiTheme="majorHAnsi" w:hAnsiTheme="majorHAnsi" w:cstheme="majorHAnsi"/>
          <w:b/>
          <w:bCs/>
          <w:sz w:val="24"/>
          <w:szCs w:val="24"/>
        </w:rPr>
        <w:t>OBJETIVO</w:t>
      </w:r>
    </w:p>
    <w:p w14:paraId="7180EE71" w14:textId="02A0C3E2" w:rsidR="00D310DB" w:rsidRDefault="00903A80" w:rsidP="0004526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903A80">
        <w:rPr>
          <w:rFonts w:asciiTheme="majorHAnsi" w:hAnsiTheme="majorHAnsi" w:cstheme="majorHAnsi"/>
          <w:sz w:val="24"/>
          <w:szCs w:val="24"/>
        </w:rPr>
        <w:t>Analista</w:t>
      </w:r>
      <w:proofErr w:type="spellEnd"/>
      <w:r w:rsidRPr="00903A8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C4FF4">
        <w:rPr>
          <w:rFonts w:asciiTheme="majorHAnsi" w:hAnsiTheme="majorHAnsi" w:cstheme="majorHAnsi"/>
          <w:sz w:val="24"/>
          <w:szCs w:val="24"/>
        </w:rPr>
        <w:t>Importação</w:t>
      </w:r>
      <w:proofErr w:type="spellEnd"/>
      <w:r w:rsidR="00FC4FF4">
        <w:rPr>
          <w:rFonts w:asciiTheme="majorHAnsi" w:hAnsiTheme="majorHAnsi" w:cstheme="majorHAnsi"/>
          <w:sz w:val="24"/>
          <w:szCs w:val="24"/>
        </w:rPr>
        <w:t xml:space="preserve"> e Exportação Senior.</w:t>
      </w:r>
    </w:p>
    <w:p w14:paraId="118021F7" w14:textId="77777777" w:rsidR="00D32A39" w:rsidRPr="0004526A" w:rsidRDefault="00D32A39" w:rsidP="0004526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BA3BE65" w14:textId="77777777" w:rsidR="00D32A39" w:rsidRPr="00D310DB" w:rsidRDefault="008B0141" w:rsidP="0004526A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D310DB">
        <w:rPr>
          <w:rFonts w:asciiTheme="majorHAnsi" w:hAnsiTheme="majorHAnsi" w:cstheme="majorHAnsi"/>
          <w:b/>
          <w:bCs/>
          <w:sz w:val="24"/>
          <w:szCs w:val="24"/>
        </w:rPr>
        <w:t>RESUMO PROFISSIONAL</w:t>
      </w:r>
    </w:p>
    <w:p w14:paraId="575B6CC4" w14:textId="7AD1BE69" w:rsidR="00D32A39" w:rsidRPr="00785617" w:rsidRDefault="008B0141" w:rsidP="0009404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785617">
        <w:rPr>
          <w:rFonts w:asciiTheme="majorHAnsi" w:hAnsiTheme="majorHAnsi" w:cstheme="majorHAnsi"/>
          <w:sz w:val="24"/>
          <w:szCs w:val="24"/>
        </w:rPr>
        <w:t>Profissional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 de Comércio Exterior com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mais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 de 1</w:t>
      </w:r>
      <w:r w:rsidR="00DC57DA" w:rsidRPr="00785617">
        <w:rPr>
          <w:rFonts w:asciiTheme="majorHAnsi" w:hAnsiTheme="majorHAnsi" w:cstheme="majorHAnsi"/>
          <w:sz w:val="24"/>
          <w:szCs w:val="24"/>
        </w:rPr>
        <w:t>5</w:t>
      </w:r>
      <w:r w:rsidRPr="0078561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anos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experiência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gestão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operações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internacionais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compras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globais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logística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desenvolvimento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fornecedores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negociação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estratégica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 — com forte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atuação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nos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 mercados</w:t>
      </w:r>
      <w:r w:rsidR="004F1EB6" w:rsidRPr="00785617">
        <w:rPr>
          <w:rFonts w:asciiTheme="majorHAnsi" w:hAnsiTheme="majorHAnsi" w:cstheme="majorHAnsi"/>
          <w:sz w:val="24"/>
          <w:szCs w:val="24"/>
        </w:rPr>
        <w:t>:</w:t>
      </w:r>
      <w:r w:rsidR="008554AF" w:rsidRPr="0078561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554AF" w:rsidRPr="00785617">
        <w:rPr>
          <w:rFonts w:asciiTheme="majorHAnsi" w:hAnsiTheme="majorHAnsi" w:cstheme="majorHAnsi"/>
          <w:sz w:val="24"/>
          <w:szCs w:val="24"/>
        </w:rPr>
        <w:t>Estados</w:t>
      </w:r>
      <w:proofErr w:type="spellEnd"/>
      <w:r w:rsidR="008554AF" w:rsidRPr="00785617">
        <w:rPr>
          <w:rFonts w:asciiTheme="majorHAnsi" w:hAnsiTheme="majorHAnsi" w:cstheme="majorHAnsi"/>
          <w:sz w:val="24"/>
          <w:szCs w:val="24"/>
        </w:rPr>
        <w:t xml:space="preserve"> Unidos, </w:t>
      </w:r>
      <w:proofErr w:type="spellStart"/>
      <w:r w:rsidR="008554AF" w:rsidRPr="00785617">
        <w:rPr>
          <w:rFonts w:asciiTheme="majorHAnsi" w:hAnsiTheme="majorHAnsi" w:cstheme="majorHAnsi"/>
          <w:sz w:val="24"/>
          <w:szCs w:val="24"/>
        </w:rPr>
        <w:t>Canadá</w:t>
      </w:r>
      <w:proofErr w:type="spellEnd"/>
      <w:r w:rsidR="008554AF" w:rsidRPr="00785617">
        <w:rPr>
          <w:rFonts w:asciiTheme="majorHAnsi" w:hAnsiTheme="majorHAnsi" w:cstheme="majorHAnsi"/>
          <w:sz w:val="24"/>
          <w:szCs w:val="24"/>
        </w:rPr>
        <w:t xml:space="preserve">, Mexico, </w:t>
      </w:r>
      <w:proofErr w:type="spellStart"/>
      <w:r w:rsidR="008554AF" w:rsidRPr="00785617">
        <w:rPr>
          <w:rFonts w:asciiTheme="majorHAnsi" w:hAnsiTheme="majorHAnsi" w:cstheme="majorHAnsi"/>
          <w:sz w:val="24"/>
          <w:szCs w:val="24"/>
        </w:rPr>
        <w:t>Mercosul</w:t>
      </w:r>
      <w:proofErr w:type="spellEnd"/>
      <w:r w:rsidR="008554AF" w:rsidRPr="00785617">
        <w:rPr>
          <w:rFonts w:asciiTheme="majorHAnsi" w:hAnsiTheme="majorHAnsi" w:cstheme="majorHAnsi"/>
          <w:sz w:val="24"/>
          <w:szCs w:val="24"/>
        </w:rPr>
        <w:t xml:space="preserve">, Europa, China, </w:t>
      </w:r>
      <w:proofErr w:type="spellStart"/>
      <w:r w:rsidR="008554AF" w:rsidRPr="00785617">
        <w:rPr>
          <w:rFonts w:asciiTheme="majorHAnsi" w:hAnsiTheme="majorHAnsi" w:cstheme="majorHAnsi"/>
          <w:sz w:val="24"/>
          <w:szCs w:val="24"/>
        </w:rPr>
        <w:t>Tailandia</w:t>
      </w:r>
      <w:proofErr w:type="spellEnd"/>
      <w:r w:rsidR="008554AF" w:rsidRPr="00785617">
        <w:rPr>
          <w:rFonts w:asciiTheme="majorHAnsi" w:hAnsiTheme="majorHAnsi" w:cstheme="majorHAnsi"/>
          <w:sz w:val="24"/>
          <w:szCs w:val="24"/>
        </w:rPr>
        <w:t xml:space="preserve">, India, Taiwan, </w:t>
      </w:r>
      <w:proofErr w:type="spellStart"/>
      <w:r w:rsidR="008554AF" w:rsidRPr="00785617">
        <w:rPr>
          <w:rFonts w:asciiTheme="majorHAnsi" w:hAnsiTheme="majorHAnsi" w:cstheme="majorHAnsi"/>
          <w:sz w:val="24"/>
          <w:szCs w:val="24"/>
        </w:rPr>
        <w:t>Japão</w:t>
      </w:r>
      <w:proofErr w:type="spellEnd"/>
      <w:r w:rsidR="008554AF" w:rsidRPr="00785617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="008554AF" w:rsidRPr="00785617">
        <w:rPr>
          <w:rFonts w:asciiTheme="majorHAnsi" w:hAnsiTheme="majorHAnsi" w:cstheme="majorHAnsi"/>
          <w:sz w:val="24"/>
          <w:szCs w:val="24"/>
        </w:rPr>
        <w:t>Emirados</w:t>
      </w:r>
      <w:proofErr w:type="spellEnd"/>
      <w:r w:rsidR="008554AF" w:rsidRPr="0078561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554AF" w:rsidRPr="00785617">
        <w:rPr>
          <w:rFonts w:asciiTheme="majorHAnsi" w:hAnsiTheme="majorHAnsi" w:cstheme="majorHAnsi"/>
          <w:sz w:val="24"/>
          <w:szCs w:val="24"/>
        </w:rPr>
        <w:t>Arabes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>.</w:t>
      </w:r>
      <w:r w:rsidR="00094045" w:rsidRPr="0078561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Domínio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ciclo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completo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importação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exportação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planejamento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 cambial e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liderança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 de equipes.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Reconhecido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por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gerar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reduções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 de custos,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otimizar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processos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fortalecer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relações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5617">
        <w:rPr>
          <w:rFonts w:asciiTheme="majorHAnsi" w:hAnsiTheme="majorHAnsi" w:cstheme="majorHAnsi"/>
          <w:sz w:val="24"/>
          <w:szCs w:val="24"/>
        </w:rPr>
        <w:t>internacionais</w:t>
      </w:r>
      <w:proofErr w:type="spellEnd"/>
      <w:r w:rsidRPr="00785617">
        <w:rPr>
          <w:rFonts w:asciiTheme="majorHAnsi" w:hAnsiTheme="majorHAnsi" w:cstheme="majorHAnsi"/>
          <w:sz w:val="24"/>
          <w:szCs w:val="24"/>
        </w:rPr>
        <w:t>.</w:t>
      </w:r>
    </w:p>
    <w:p w14:paraId="696883F3" w14:textId="77777777" w:rsidR="00D32A39" w:rsidRPr="0004526A" w:rsidRDefault="00D32A39" w:rsidP="0004526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0B07A9D" w14:textId="77777777" w:rsidR="00A16CE3" w:rsidRPr="00A16CE3" w:rsidRDefault="00A16CE3" w:rsidP="00A16CE3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A16CE3">
        <w:rPr>
          <w:rFonts w:asciiTheme="majorHAnsi" w:hAnsiTheme="majorHAnsi" w:cstheme="majorHAnsi"/>
          <w:b/>
          <w:bCs/>
          <w:sz w:val="24"/>
          <w:szCs w:val="24"/>
        </w:rPr>
        <w:t>FORMAÇÃO ACADÊMICA</w:t>
      </w:r>
    </w:p>
    <w:p w14:paraId="0E9C9FDD" w14:textId="77777777" w:rsidR="00A16CE3" w:rsidRDefault="00A16CE3" w:rsidP="00A16CE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4526A">
        <w:rPr>
          <w:rFonts w:asciiTheme="majorHAnsi" w:hAnsiTheme="majorHAnsi" w:cstheme="majorHAnsi"/>
          <w:sz w:val="24"/>
          <w:szCs w:val="24"/>
        </w:rPr>
        <w:t xml:space="preserve">MBA – </w:t>
      </w:r>
      <w:proofErr w:type="spellStart"/>
      <w:r w:rsidRPr="0004526A">
        <w:rPr>
          <w:rFonts w:asciiTheme="majorHAnsi" w:hAnsiTheme="majorHAnsi" w:cstheme="majorHAnsi"/>
          <w:sz w:val="24"/>
          <w:szCs w:val="24"/>
        </w:rPr>
        <w:t>Gestão</w:t>
      </w:r>
      <w:proofErr w:type="spellEnd"/>
      <w:r w:rsidRPr="000452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4526A">
        <w:rPr>
          <w:rFonts w:asciiTheme="majorHAnsi" w:hAnsiTheme="majorHAnsi" w:cstheme="majorHAnsi"/>
          <w:sz w:val="24"/>
          <w:szCs w:val="24"/>
        </w:rPr>
        <w:t>Estratégica</w:t>
      </w:r>
      <w:proofErr w:type="spellEnd"/>
      <w:r w:rsidRPr="0004526A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04526A">
        <w:rPr>
          <w:rFonts w:asciiTheme="majorHAnsi" w:hAnsiTheme="majorHAnsi" w:cstheme="majorHAnsi"/>
          <w:sz w:val="24"/>
          <w:szCs w:val="24"/>
        </w:rPr>
        <w:t>Pessoas</w:t>
      </w:r>
      <w:proofErr w:type="spellEnd"/>
      <w:r w:rsidRPr="0004526A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04526A">
        <w:rPr>
          <w:rFonts w:asciiTheme="majorHAnsi" w:hAnsiTheme="majorHAnsi" w:cstheme="majorHAnsi"/>
          <w:sz w:val="24"/>
          <w:szCs w:val="24"/>
        </w:rPr>
        <w:t>Psicologia</w:t>
      </w:r>
      <w:proofErr w:type="spellEnd"/>
      <w:r w:rsidRPr="000452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4526A">
        <w:rPr>
          <w:rFonts w:asciiTheme="majorHAnsi" w:hAnsiTheme="majorHAnsi" w:cstheme="majorHAnsi"/>
          <w:sz w:val="24"/>
          <w:szCs w:val="24"/>
        </w:rPr>
        <w:t>Organizacional</w:t>
      </w:r>
      <w:proofErr w:type="spellEnd"/>
      <w:r w:rsidRPr="0004526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D5CA996" w14:textId="1F1F4B68" w:rsidR="00A16CE3" w:rsidRPr="0004526A" w:rsidRDefault="00A16CE3" w:rsidP="00A16CE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4526A">
        <w:rPr>
          <w:rFonts w:asciiTheme="majorHAnsi" w:hAnsiTheme="majorHAnsi" w:cstheme="majorHAnsi"/>
          <w:sz w:val="24"/>
          <w:szCs w:val="24"/>
        </w:rPr>
        <w:t xml:space="preserve">(2021–2022) – </w:t>
      </w:r>
      <w:proofErr w:type="spellStart"/>
      <w:r w:rsidRPr="0004526A">
        <w:rPr>
          <w:rFonts w:asciiTheme="majorHAnsi" w:hAnsiTheme="majorHAnsi" w:cstheme="majorHAnsi"/>
          <w:sz w:val="24"/>
          <w:szCs w:val="24"/>
        </w:rPr>
        <w:t>Universidade</w:t>
      </w:r>
      <w:proofErr w:type="spellEnd"/>
      <w:r w:rsidRPr="000452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4526A">
        <w:rPr>
          <w:rFonts w:asciiTheme="majorHAnsi" w:hAnsiTheme="majorHAnsi" w:cstheme="majorHAnsi"/>
          <w:sz w:val="24"/>
          <w:szCs w:val="24"/>
        </w:rPr>
        <w:t>Metodista</w:t>
      </w:r>
      <w:proofErr w:type="spellEnd"/>
      <w:r w:rsidRPr="0004526A">
        <w:rPr>
          <w:rFonts w:asciiTheme="majorHAnsi" w:hAnsiTheme="majorHAnsi" w:cstheme="majorHAnsi"/>
          <w:sz w:val="24"/>
          <w:szCs w:val="24"/>
        </w:rPr>
        <w:t xml:space="preserve"> de São Paulo</w:t>
      </w:r>
    </w:p>
    <w:p w14:paraId="03368E42" w14:textId="77777777" w:rsidR="00A16CE3" w:rsidRDefault="00A16CE3" w:rsidP="00A16CE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4526A">
        <w:rPr>
          <w:rFonts w:asciiTheme="majorHAnsi" w:hAnsiTheme="majorHAnsi" w:cstheme="majorHAnsi"/>
          <w:sz w:val="24"/>
          <w:szCs w:val="24"/>
        </w:rPr>
        <w:t xml:space="preserve">MBA – </w:t>
      </w:r>
      <w:proofErr w:type="spellStart"/>
      <w:r w:rsidRPr="0004526A">
        <w:rPr>
          <w:rFonts w:asciiTheme="majorHAnsi" w:hAnsiTheme="majorHAnsi" w:cstheme="majorHAnsi"/>
          <w:sz w:val="24"/>
          <w:szCs w:val="24"/>
        </w:rPr>
        <w:t>Negócios</w:t>
      </w:r>
      <w:proofErr w:type="spellEnd"/>
      <w:r w:rsidRPr="000452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4526A">
        <w:rPr>
          <w:rFonts w:asciiTheme="majorHAnsi" w:hAnsiTheme="majorHAnsi" w:cstheme="majorHAnsi"/>
          <w:sz w:val="24"/>
          <w:szCs w:val="24"/>
        </w:rPr>
        <w:t>Internacionais</w:t>
      </w:r>
      <w:proofErr w:type="spellEnd"/>
      <w:r w:rsidRPr="0004526A">
        <w:rPr>
          <w:rFonts w:asciiTheme="majorHAnsi" w:hAnsiTheme="majorHAnsi" w:cstheme="majorHAnsi"/>
          <w:sz w:val="24"/>
          <w:szCs w:val="24"/>
        </w:rPr>
        <w:t xml:space="preserve"> e Comércio Exterior </w:t>
      </w:r>
    </w:p>
    <w:p w14:paraId="56E29D15" w14:textId="29AD94EA" w:rsidR="00A16CE3" w:rsidRPr="0004526A" w:rsidRDefault="00A16CE3" w:rsidP="00A16CE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4526A">
        <w:rPr>
          <w:rFonts w:asciiTheme="majorHAnsi" w:hAnsiTheme="majorHAnsi" w:cstheme="majorHAnsi"/>
          <w:sz w:val="24"/>
          <w:szCs w:val="24"/>
        </w:rPr>
        <w:t>(2017–2019) – FGV</w:t>
      </w:r>
    </w:p>
    <w:p w14:paraId="0EB70AA0" w14:textId="77777777" w:rsidR="00A16CE3" w:rsidRDefault="00A16CE3" w:rsidP="00A16CE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04526A">
        <w:rPr>
          <w:rFonts w:asciiTheme="majorHAnsi" w:hAnsiTheme="majorHAnsi" w:cstheme="majorHAnsi"/>
          <w:sz w:val="24"/>
          <w:szCs w:val="24"/>
        </w:rPr>
        <w:t>Bacharelado</w:t>
      </w:r>
      <w:proofErr w:type="spellEnd"/>
      <w:r w:rsidRPr="000452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4526A">
        <w:rPr>
          <w:rFonts w:asciiTheme="majorHAnsi" w:hAnsiTheme="majorHAnsi" w:cstheme="majorHAnsi"/>
          <w:sz w:val="24"/>
          <w:szCs w:val="24"/>
        </w:rPr>
        <w:t>em</w:t>
      </w:r>
      <w:proofErr w:type="spellEnd"/>
      <w:r w:rsidRPr="0004526A">
        <w:rPr>
          <w:rFonts w:asciiTheme="majorHAnsi" w:hAnsiTheme="majorHAnsi" w:cstheme="majorHAnsi"/>
          <w:sz w:val="24"/>
          <w:szCs w:val="24"/>
        </w:rPr>
        <w:t xml:space="preserve"> Administração – </w:t>
      </w:r>
      <w:proofErr w:type="spellStart"/>
      <w:r w:rsidRPr="0004526A">
        <w:rPr>
          <w:rFonts w:asciiTheme="majorHAnsi" w:hAnsiTheme="majorHAnsi" w:cstheme="majorHAnsi"/>
          <w:sz w:val="24"/>
          <w:szCs w:val="24"/>
        </w:rPr>
        <w:t>Negócios</w:t>
      </w:r>
      <w:proofErr w:type="spellEnd"/>
      <w:r w:rsidRPr="000452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4526A">
        <w:rPr>
          <w:rFonts w:asciiTheme="majorHAnsi" w:hAnsiTheme="majorHAnsi" w:cstheme="majorHAnsi"/>
          <w:sz w:val="24"/>
          <w:szCs w:val="24"/>
        </w:rPr>
        <w:t>Internacionais</w:t>
      </w:r>
      <w:proofErr w:type="spellEnd"/>
      <w:r w:rsidRPr="0004526A">
        <w:rPr>
          <w:rFonts w:asciiTheme="majorHAnsi" w:hAnsiTheme="majorHAnsi" w:cstheme="majorHAnsi"/>
          <w:sz w:val="24"/>
          <w:szCs w:val="24"/>
        </w:rPr>
        <w:t xml:space="preserve"> &amp; Comércio Exterior </w:t>
      </w:r>
    </w:p>
    <w:p w14:paraId="4EB1144E" w14:textId="7A4A47F2" w:rsidR="00A16CE3" w:rsidRDefault="00A16CE3" w:rsidP="00A16CE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4526A">
        <w:rPr>
          <w:rFonts w:asciiTheme="majorHAnsi" w:hAnsiTheme="majorHAnsi" w:cstheme="majorHAnsi"/>
          <w:sz w:val="24"/>
          <w:szCs w:val="24"/>
        </w:rPr>
        <w:t xml:space="preserve">(2007–2010) – </w:t>
      </w:r>
      <w:proofErr w:type="spellStart"/>
      <w:r w:rsidRPr="0004526A">
        <w:rPr>
          <w:rFonts w:asciiTheme="majorHAnsi" w:hAnsiTheme="majorHAnsi" w:cstheme="majorHAnsi"/>
          <w:sz w:val="24"/>
          <w:szCs w:val="24"/>
        </w:rPr>
        <w:t>Universidade</w:t>
      </w:r>
      <w:proofErr w:type="spellEnd"/>
      <w:r w:rsidRPr="000452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4526A">
        <w:rPr>
          <w:rFonts w:asciiTheme="majorHAnsi" w:hAnsiTheme="majorHAnsi" w:cstheme="majorHAnsi"/>
          <w:sz w:val="24"/>
          <w:szCs w:val="24"/>
        </w:rPr>
        <w:t>Metodista</w:t>
      </w:r>
      <w:proofErr w:type="spellEnd"/>
      <w:r w:rsidRPr="0004526A">
        <w:rPr>
          <w:rFonts w:asciiTheme="majorHAnsi" w:hAnsiTheme="majorHAnsi" w:cstheme="majorHAnsi"/>
          <w:sz w:val="24"/>
          <w:szCs w:val="24"/>
        </w:rPr>
        <w:t xml:space="preserve"> de São Paulo</w:t>
      </w:r>
    </w:p>
    <w:p w14:paraId="437BAA8A" w14:textId="77777777" w:rsidR="00A16CE3" w:rsidRPr="0004526A" w:rsidRDefault="00A16CE3" w:rsidP="00A16CE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99AFEEE" w14:textId="77777777" w:rsidR="00D32A39" w:rsidRPr="00094045" w:rsidRDefault="008B0141" w:rsidP="0004526A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94045">
        <w:rPr>
          <w:rFonts w:asciiTheme="majorHAnsi" w:hAnsiTheme="majorHAnsi" w:cstheme="majorHAnsi"/>
          <w:b/>
          <w:bCs/>
          <w:sz w:val="24"/>
          <w:szCs w:val="24"/>
        </w:rPr>
        <w:t>EXPERIÊNCIA PROFISSIONAL</w:t>
      </w:r>
    </w:p>
    <w:p w14:paraId="7A32E1C0" w14:textId="77777777" w:rsidR="00D32A39" w:rsidRPr="0004526A" w:rsidRDefault="00D32A39" w:rsidP="0004526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D0B752B" w14:textId="290B138E" w:rsidR="00D32A39" w:rsidRPr="0004526A" w:rsidRDefault="008B0141" w:rsidP="0004526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94045">
        <w:rPr>
          <w:rFonts w:asciiTheme="majorHAnsi" w:hAnsiTheme="majorHAnsi" w:cstheme="majorHAnsi"/>
          <w:b/>
          <w:bCs/>
          <w:sz w:val="24"/>
          <w:szCs w:val="24"/>
        </w:rPr>
        <w:t>AURIQUÍMICA LTDA</w:t>
      </w:r>
      <w:r w:rsidRPr="0004526A">
        <w:rPr>
          <w:rFonts w:asciiTheme="majorHAnsi" w:hAnsiTheme="majorHAnsi" w:cstheme="majorHAnsi"/>
          <w:sz w:val="24"/>
          <w:szCs w:val="24"/>
        </w:rPr>
        <w:t xml:space="preserve"> – Distribuidora de </w:t>
      </w:r>
      <w:proofErr w:type="spellStart"/>
      <w:r w:rsidRPr="0004526A">
        <w:rPr>
          <w:rFonts w:asciiTheme="majorHAnsi" w:hAnsiTheme="majorHAnsi" w:cstheme="majorHAnsi"/>
          <w:sz w:val="24"/>
          <w:szCs w:val="24"/>
        </w:rPr>
        <w:t>matérias-primas</w:t>
      </w:r>
      <w:proofErr w:type="spellEnd"/>
      <w:r w:rsidRPr="000452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4526A">
        <w:rPr>
          <w:rFonts w:asciiTheme="majorHAnsi" w:hAnsiTheme="majorHAnsi" w:cstheme="majorHAnsi"/>
          <w:sz w:val="24"/>
          <w:szCs w:val="24"/>
        </w:rPr>
        <w:t>químicas</w:t>
      </w:r>
      <w:proofErr w:type="spellEnd"/>
      <w:r w:rsidR="00A16CE3" w:rsidRPr="00A16CE3">
        <w:rPr>
          <w:rFonts w:asciiTheme="majorHAnsi" w:hAnsiTheme="majorHAnsi" w:cstheme="majorHAnsi"/>
          <w:sz w:val="24"/>
          <w:szCs w:val="24"/>
        </w:rPr>
        <w:t xml:space="preserve"> </w:t>
      </w:r>
      <w:r w:rsidR="00A16CE3">
        <w:rPr>
          <w:rFonts w:asciiTheme="majorHAnsi" w:hAnsiTheme="majorHAnsi" w:cstheme="majorHAnsi"/>
          <w:sz w:val="24"/>
          <w:szCs w:val="24"/>
        </w:rPr>
        <w:t xml:space="preserve">- </w:t>
      </w:r>
      <w:r w:rsidR="004330CB" w:rsidRPr="00496BD2">
        <w:rPr>
          <w:rFonts w:asciiTheme="majorHAnsi" w:hAnsiTheme="majorHAnsi" w:cstheme="majorHAnsi"/>
          <w:sz w:val="24"/>
          <w:szCs w:val="24"/>
        </w:rPr>
        <w:t>Maio</w:t>
      </w:r>
      <w:r w:rsidR="00A16CE3" w:rsidRPr="004330CB">
        <w:rPr>
          <w:rFonts w:asciiTheme="majorHAnsi" w:hAnsiTheme="majorHAnsi" w:cstheme="majorHAnsi"/>
          <w:color w:val="EE0000"/>
          <w:sz w:val="24"/>
          <w:szCs w:val="24"/>
        </w:rPr>
        <w:t xml:space="preserve"> </w:t>
      </w:r>
      <w:r w:rsidR="00A16CE3" w:rsidRPr="0004526A">
        <w:rPr>
          <w:rFonts w:asciiTheme="majorHAnsi" w:hAnsiTheme="majorHAnsi" w:cstheme="majorHAnsi"/>
          <w:sz w:val="24"/>
          <w:szCs w:val="24"/>
        </w:rPr>
        <w:t>2020 – Out 2024</w:t>
      </w:r>
    </w:p>
    <w:p w14:paraId="1D077100" w14:textId="3D26CBD0" w:rsidR="00A16CE3" w:rsidRDefault="00690F39" w:rsidP="0004526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690F39">
        <w:rPr>
          <w:rFonts w:asciiTheme="majorHAnsi" w:hAnsiTheme="majorHAnsi" w:cstheme="majorHAnsi"/>
          <w:b/>
          <w:bCs/>
          <w:sz w:val="24"/>
          <w:szCs w:val="24"/>
        </w:rPr>
        <w:t>Portfólio</w:t>
      </w:r>
      <w:proofErr w:type="spellEnd"/>
      <w:r w:rsidRPr="00690F39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Pr="00690F39">
        <w:rPr>
          <w:rFonts w:asciiTheme="majorHAnsi" w:hAnsiTheme="majorHAnsi" w:cstheme="majorHAnsi"/>
          <w:sz w:val="24"/>
          <w:szCs w:val="24"/>
        </w:rPr>
        <w:t xml:space="preserve"> Borrachas </w:t>
      </w:r>
      <w:proofErr w:type="spellStart"/>
      <w:r w:rsidRPr="00690F39">
        <w:rPr>
          <w:rFonts w:asciiTheme="majorHAnsi" w:hAnsiTheme="majorHAnsi" w:cstheme="majorHAnsi"/>
          <w:sz w:val="24"/>
          <w:szCs w:val="24"/>
        </w:rPr>
        <w:t>sintéticas</w:t>
      </w:r>
      <w:proofErr w:type="spellEnd"/>
      <w:r w:rsidRPr="00690F39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690F39">
        <w:rPr>
          <w:rFonts w:asciiTheme="majorHAnsi" w:hAnsiTheme="majorHAnsi" w:cstheme="majorHAnsi"/>
          <w:sz w:val="24"/>
          <w:szCs w:val="24"/>
        </w:rPr>
        <w:t>naturais</w:t>
      </w:r>
      <w:proofErr w:type="spellEnd"/>
      <w:r w:rsidRPr="00690F3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690F39">
        <w:rPr>
          <w:rFonts w:asciiTheme="majorHAnsi" w:hAnsiTheme="majorHAnsi" w:cstheme="majorHAnsi"/>
          <w:sz w:val="24"/>
          <w:szCs w:val="24"/>
        </w:rPr>
        <w:t>aditivos</w:t>
      </w:r>
      <w:proofErr w:type="spellEnd"/>
      <w:r w:rsidRPr="00690F3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690F39">
        <w:rPr>
          <w:rFonts w:asciiTheme="majorHAnsi" w:hAnsiTheme="majorHAnsi" w:cstheme="majorHAnsi"/>
          <w:sz w:val="24"/>
          <w:szCs w:val="24"/>
        </w:rPr>
        <w:t>polímeros</w:t>
      </w:r>
      <w:proofErr w:type="spellEnd"/>
      <w:r w:rsidRPr="00690F3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690F39">
        <w:rPr>
          <w:rFonts w:asciiTheme="majorHAnsi" w:hAnsiTheme="majorHAnsi" w:cstheme="majorHAnsi"/>
          <w:sz w:val="24"/>
          <w:szCs w:val="24"/>
        </w:rPr>
        <w:t>plastificantes</w:t>
      </w:r>
      <w:proofErr w:type="spellEnd"/>
      <w:r w:rsidRPr="00690F3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690F39">
        <w:rPr>
          <w:rFonts w:asciiTheme="majorHAnsi" w:hAnsiTheme="majorHAnsi" w:cstheme="majorHAnsi"/>
          <w:sz w:val="24"/>
          <w:szCs w:val="24"/>
        </w:rPr>
        <w:t>agentes</w:t>
      </w:r>
      <w:proofErr w:type="spellEnd"/>
      <w:r w:rsidRPr="00690F3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90F39">
        <w:rPr>
          <w:rFonts w:asciiTheme="majorHAnsi" w:hAnsiTheme="majorHAnsi" w:cstheme="majorHAnsi"/>
          <w:sz w:val="24"/>
          <w:szCs w:val="24"/>
        </w:rPr>
        <w:t>expansores</w:t>
      </w:r>
      <w:proofErr w:type="spellEnd"/>
      <w:r w:rsidRPr="00690F39">
        <w:rPr>
          <w:rFonts w:asciiTheme="majorHAnsi" w:hAnsiTheme="majorHAnsi" w:cstheme="majorHAnsi"/>
          <w:sz w:val="24"/>
          <w:szCs w:val="24"/>
        </w:rPr>
        <w:t xml:space="preserve">, ceras, </w:t>
      </w:r>
      <w:proofErr w:type="spellStart"/>
      <w:r w:rsidRPr="00690F39">
        <w:rPr>
          <w:rFonts w:asciiTheme="majorHAnsi" w:hAnsiTheme="majorHAnsi" w:cstheme="majorHAnsi"/>
          <w:sz w:val="24"/>
          <w:szCs w:val="24"/>
        </w:rPr>
        <w:t>carbonato</w:t>
      </w:r>
      <w:proofErr w:type="spellEnd"/>
      <w:r w:rsidRPr="00690F39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690F39">
        <w:rPr>
          <w:rFonts w:asciiTheme="majorHAnsi" w:hAnsiTheme="majorHAnsi" w:cstheme="majorHAnsi"/>
          <w:sz w:val="24"/>
          <w:szCs w:val="24"/>
        </w:rPr>
        <w:t>cálcio</w:t>
      </w:r>
      <w:proofErr w:type="spellEnd"/>
      <w:r w:rsidRPr="00690F3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690F39">
        <w:rPr>
          <w:rFonts w:asciiTheme="majorHAnsi" w:hAnsiTheme="majorHAnsi" w:cstheme="majorHAnsi"/>
          <w:sz w:val="24"/>
          <w:szCs w:val="24"/>
        </w:rPr>
        <w:t>lubrificantes</w:t>
      </w:r>
      <w:proofErr w:type="spellEnd"/>
      <w:r w:rsidRPr="00690F3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690F39">
        <w:rPr>
          <w:rFonts w:asciiTheme="majorHAnsi" w:hAnsiTheme="majorHAnsi" w:cstheme="majorHAnsi"/>
          <w:sz w:val="24"/>
          <w:szCs w:val="24"/>
        </w:rPr>
        <w:t>desmoldantes</w:t>
      </w:r>
      <w:proofErr w:type="spellEnd"/>
      <w:r w:rsidRPr="00690F39">
        <w:rPr>
          <w:rFonts w:asciiTheme="majorHAnsi" w:hAnsiTheme="majorHAnsi" w:cstheme="majorHAnsi"/>
          <w:sz w:val="24"/>
          <w:szCs w:val="24"/>
        </w:rPr>
        <w:t>.</w:t>
      </w:r>
    </w:p>
    <w:p w14:paraId="41498958" w14:textId="77777777" w:rsidR="001803F2" w:rsidRDefault="001803F2" w:rsidP="0004526A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0B9AB430" w14:textId="3BD9DCD0" w:rsidR="00D32A39" w:rsidRPr="00A16CE3" w:rsidRDefault="004F03A9" w:rsidP="0004526A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Analista</w:t>
      </w:r>
      <w:proofErr w:type="spellEnd"/>
      <w:r w:rsidR="008B0141" w:rsidRPr="00A16CE3">
        <w:rPr>
          <w:rFonts w:asciiTheme="majorHAnsi" w:hAnsiTheme="majorHAnsi" w:cstheme="majorHAnsi"/>
          <w:b/>
          <w:bCs/>
          <w:sz w:val="24"/>
          <w:szCs w:val="24"/>
        </w:rPr>
        <w:t xml:space="preserve"> de Exportação e </w:t>
      </w:r>
      <w:proofErr w:type="spellStart"/>
      <w:r w:rsidR="008B0141" w:rsidRPr="00A16CE3">
        <w:rPr>
          <w:rFonts w:asciiTheme="majorHAnsi" w:hAnsiTheme="majorHAnsi" w:cstheme="majorHAnsi"/>
          <w:b/>
          <w:bCs/>
          <w:sz w:val="24"/>
          <w:szCs w:val="24"/>
        </w:rPr>
        <w:t>Importação</w:t>
      </w:r>
      <w:proofErr w:type="spellEnd"/>
      <w:r w:rsidR="008B0141" w:rsidRPr="00A16CE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360F2971" w14:textId="77777777" w:rsidR="00A16CE3" w:rsidRPr="00A16CE3" w:rsidRDefault="00A16CE3" w:rsidP="00A16CE3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A16CE3">
        <w:rPr>
          <w:rFonts w:asciiTheme="majorHAnsi" w:hAnsiTheme="majorHAnsi" w:cstheme="majorHAnsi"/>
          <w:sz w:val="24"/>
          <w:szCs w:val="24"/>
          <w:lang w:val="pt-BR"/>
        </w:rPr>
        <w:t>Responsável pela coordenação completa dos processos de importação e exportação, desde a prospecção até a finalização das operações.</w:t>
      </w:r>
    </w:p>
    <w:p w14:paraId="7EB5B6CE" w14:textId="77777777" w:rsidR="00A16CE3" w:rsidRPr="00A16CE3" w:rsidRDefault="00A16CE3" w:rsidP="00A16CE3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A16CE3">
        <w:rPr>
          <w:rFonts w:asciiTheme="majorHAnsi" w:hAnsiTheme="majorHAnsi" w:cstheme="majorHAnsi"/>
          <w:sz w:val="24"/>
          <w:szCs w:val="24"/>
          <w:lang w:val="pt-BR"/>
        </w:rPr>
        <w:t>Liderança de equipe com quatro profissionais, garantindo operação eficiente, cumprimento de prazos e performance do time.</w:t>
      </w:r>
    </w:p>
    <w:p w14:paraId="1C32E61D" w14:textId="77777777" w:rsidR="00A16CE3" w:rsidRPr="00A16CE3" w:rsidRDefault="00A16CE3" w:rsidP="00A16CE3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A16CE3">
        <w:rPr>
          <w:rFonts w:asciiTheme="majorHAnsi" w:hAnsiTheme="majorHAnsi" w:cstheme="majorHAnsi"/>
          <w:sz w:val="24"/>
          <w:szCs w:val="24"/>
          <w:lang w:val="pt-BR"/>
        </w:rPr>
        <w:t>Participação ativa no planejamento financeiro, projeções de compras e controle de gastos.</w:t>
      </w:r>
    </w:p>
    <w:p w14:paraId="4AFBE90E" w14:textId="77777777" w:rsidR="00A16CE3" w:rsidRPr="00A16CE3" w:rsidRDefault="00A16CE3" w:rsidP="00A16CE3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A16CE3">
        <w:rPr>
          <w:rFonts w:asciiTheme="majorHAnsi" w:hAnsiTheme="majorHAnsi" w:cstheme="majorHAnsi"/>
          <w:sz w:val="24"/>
          <w:szCs w:val="24"/>
          <w:lang w:val="pt-BR"/>
        </w:rPr>
        <w:t>Realização de compras estratégicas nos mercados asiático, europeu e americano, assegurando qualidade, conformidade e custo competitivo.</w:t>
      </w:r>
    </w:p>
    <w:p w14:paraId="3D2888A4" w14:textId="77777777" w:rsidR="00A16CE3" w:rsidRPr="00A16CE3" w:rsidRDefault="00A16CE3" w:rsidP="00A16CE3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A16CE3">
        <w:rPr>
          <w:rFonts w:asciiTheme="majorHAnsi" w:hAnsiTheme="majorHAnsi" w:cstheme="majorHAnsi"/>
          <w:sz w:val="24"/>
          <w:szCs w:val="24"/>
          <w:lang w:val="pt-BR"/>
        </w:rPr>
        <w:t>Desenvolvimento, avaliação e negociação com fornecedores internacionais, com foco em performance e contratos de longo prazo.</w:t>
      </w:r>
    </w:p>
    <w:p w14:paraId="570ECB27" w14:textId="77777777" w:rsidR="00A16CE3" w:rsidRPr="00A16CE3" w:rsidRDefault="00A16CE3" w:rsidP="00A16CE3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A16CE3">
        <w:rPr>
          <w:rFonts w:asciiTheme="majorHAnsi" w:hAnsiTheme="majorHAnsi" w:cstheme="majorHAnsi"/>
          <w:sz w:val="24"/>
          <w:szCs w:val="24"/>
          <w:lang w:val="pt-BR"/>
        </w:rPr>
        <w:lastRenderedPageBreak/>
        <w:t>Negociações em inglês e espanhol, com forte atuação multicultural e análises de risco cambial (dólar/euro).</w:t>
      </w:r>
    </w:p>
    <w:p w14:paraId="6D946D42" w14:textId="77777777" w:rsidR="00A16CE3" w:rsidRPr="00A16CE3" w:rsidRDefault="00A16CE3" w:rsidP="00A16CE3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A16CE3">
        <w:rPr>
          <w:rFonts w:asciiTheme="majorHAnsi" w:hAnsiTheme="majorHAnsi" w:cstheme="majorHAnsi"/>
          <w:sz w:val="24"/>
          <w:szCs w:val="24"/>
          <w:lang w:val="pt-BR"/>
        </w:rPr>
        <w:t>Redução contínua de custos em frete, insumos e serviços terceirizados, mantendo padrões de qualidade.</w:t>
      </w:r>
    </w:p>
    <w:p w14:paraId="478D12E9" w14:textId="77777777" w:rsidR="00A16CE3" w:rsidRPr="00A16CE3" w:rsidRDefault="00A16CE3" w:rsidP="00A16CE3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A16CE3">
        <w:rPr>
          <w:rFonts w:asciiTheme="majorHAnsi" w:hAnsiTheme="majorHAnsi" w:cstheme="majorHAnsi"/>
          <w:sz w:val="24"/>
          <w:szCs w:val="24"/>
          <w:lang w:val="pt-BR"/>
        </w:rPr>
        <w:t>Gestão da documentação aduaneira, garantindo conformidade às regulamentações nacionais e internacionais.</w:t>
      </w:r>
    </w:p>
    <w:p w14:paraId="0A1B5694" w14:textId="77777777" w:rsidR="00A16CE3" w:rsidRPr="00A16CE3" w:rsidRDefault="00A16CE3" w:rsidP="00A16CE3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A16CE3">
        <w:rPr>
          <w:rFonts w:asciiTheme="majorHAnsi" w:hAnsiTheme="majorHAnsi" w:cstheme="majorHAnsi"/>
          <w:sz w:val="24"/>
          <w:szCs w:val="24"/>
          <w:lang w:val="pt-BR"/>
        </w:rPr>
        <w:t>Supervisão de transporte e logística internacional, assegurando entregas pontuais e seguras.</w:t>
      </w:r>
    </w:p>
    <w:p w14:paraId="55D52EC0" w14:textId="77777777" w:rsidR="00A16CE3" w:rsidRPr="00A16CE3" w:rsidRDefault="00A16CE3" w:rsidP="00A16CE3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A16CE3">
        <w:rPr>
          <w:rFonts w:asciiTheme="majorHAnsi" w:hAnsiTheme="majorHAnsi" w:cstheme="majorHAnsi"/>
          <w:sz w:val="24"/>
          <w:szCs w:val="24"/>
          <w:lang w:val="pt-BR"/>
        </w:rPr>
        <w:t>Monitoramento do fluxo operacional completo: cotação → compra → embarque → desembaraço → entrega.</w:t>
      </w:r>
    </w:p>
    <w:p w14:paraId="426C79EC" w14:textId="77777777" w:rsidR="00A16CE3" w:rsidRPr="00A16CE3" w:rsidRDefault="00A16CE3" w:rsidP="00A16CE3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A16CE3">
        <w:rPr>
          <w:rFonts w:asciiTheme="majorHAnsi" w:hAnsiTheme="majorHAnsi" w:cstheme="majorHAnsi"/>
          <w:sz w:val="24"/>
          <w:szCs w:val="24"/>
          <w:lang w:val="pt-BR"/>
        </w:rPr>
        <w:t>Estudos de mercado, tendências e comportamento cambial para tomada de decisão estratégica.</w:t>
      </w:r>
    </w:p>
    <w:p w14:paraId="568E21C8" w14:textId="77777777" w:rsidR="00A16CE3" w:rsidRDefault="00A16CE3" w:rsidP="00A16CE3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A16CE3">
        <w:rPr>
          <w:rFonts w:asciiTheme="majorHAnsi" w:hAnsiTheme="majorHAnsi" w:cstheme="majorHAnsi"/>
          <w:sz w:val="24"/>
          <w:szCs w:val="24"/>
          <w:lang w:val="pt-BR"/>
        </w:rPr>
        <w:t>Atualização constante sobre fiscalização, legislação internacional, finanças e contabilidade aplicadas ao comércio exterior.</w:t>
      </w:r>
    </w:p>
    <w:p w14:paraId="75DCE286" w14:textId="1A2048F4" w:rsidR="000D1FB1" w:rsidRDefault="000D1FB1" w:rsidP="00A16CE3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>
        <w:rPr>
          <w:rFonts w:asciiTheme="majorHAnsi" w:hAnsiTheme="majorHAnsi" w:cstheme="majorHAnsi"/>
          <w:sz w:val="24"/>
          <w:szCs w:val="24"/>
          <w:lang w:val="pt-BR"/>
        </w:rPr>
        <w:t xml:space="preserve">Reporte de relatórios </w:t>
      </w:r>
      <w:r w:rsidR="008F380C">
        <w:rPr>
          <w:rFonts w:asciiTheme="majorHAnsi" w:hAnsiTheme="majorHAnsi" w:cstheme="majorHAnsi"/>
          <w:sz w:val="24"/>
          <w:szCs w:val="24"/>
          <w:lang w:val="pt-BR"/>
        </w:rPr>
        <w:t>consolidados e com dados para Diretoria.</w:t>
      </w:r>
    </w:p>
    <w:p w14:paraId="5DA278C8" w14:textId="001D60AF" w:rsidR="00ED1196" w:rsidRDefault="00ED1196" w:rsidP="00A16CE3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>
        <w:rPr>
          <w:rFonts w:asciiTheme="majorHAnsi" w:hAnsiTheme="majorHAnsi" w:cstheme="majorHAnsi"/>
          <w:sz w:val="24"/>
          <w:szCs w:val="24"/>
          <w:lang w:val="pt-BR"/>
        </w:rPr>
        <w:t>Acompanhamento de KPIs financeiros para redução de custos</w:t>
      </w:r>
      <w:r w:rsidR="00EE2438">
        <w:rPr>
          <w:rFonts w:asciiTheme="majorHAnsi" w:hAnsiTheme="majorHAnsi" w:cstheme="majorHAnsi"/>
          <w:sz w:val="24"/>
          <w:szCs w:val="24"/>
          <w:lang w:val="pt-BR"/>
        </w:rPr>
        <w:t xml:space="preserve"> e organização de processos com melhoria </w:t>
      </w:r>
      <w:r w:rsidR="00DF666F">
        <w:rPr>
          <w:rFonts w:asciiTheme="majorHAnsi" w:hAnsiTheme="majorHAnsi" w:cstheme="majorHAnsi"/>
          <w:sz w:val="24"/>
          <w:szCs w:val="24"/>
          <w:lang w:val="pt-BR"/>
        </w:rPr>
        <w:t>contínua</w:t>
      </w:r>
      <w:r w:rsidR="00EE2438">
        <w:rPr>
          <w:rFonts w:asciiTheme="majorHAnsi" w:hAnsiTheme="majorHAnsi" w:cstheme="majorHAnsi"/>
          <w:sz w:val="24"/>
          <w:szCs w:val="24"/>
          <w:lang w:val="pt-BR"/>
        </w:rPr>
        <w:t>.</w:t>
      </w:r>
    </w:p>
    <w:p w14:paraId="4D66354F" w14:textId="11AE4E7F" w:rsidR="00B6111D" w:rsidRDefault="00B6111D" w:rsidP="00A16CE3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>
        <w:rPr>
          <w:rFonts w:asciiTheme="majorHAnsi" w:hAnsiTheme="majorHAnsi" w:cstheme="majorHAnsi"/>
          <w:sz w:val="24"/>
          <w:szCs w:val="24"/>
          <w:lang w:val="pt-BR"/>
        </w:rPr>
        <w:t xml:space="preserve">Conhecimento dos processos </w:t>
      </w:r>
      <w:r w:rsidR="00DF1A11">
        <w:rPr>
          <w:rFonts w:asciiTheme="majorHAnsi" w:hAnsiTheme="majorHAnsi" w:cstheme="majorHAnsi"/>
          <w:sz w:val="24"/>
          <w:szCs w:val="24"/>
          <w:lang w:val="pt-BR"/>
        </w:rPr>
        <w:t xml:space="preserve">documentais como </w:t>
      </w:r>
      <w:r>
        <w:rPr>
          <w:rFonts w:asciiTheme="majorHAnsi" w:hAnsiTheme="majorHAnsi" w:cstheme="majorHAnsi"/>
          <w:sz w:val="24"/>
          <w:szCs w:val="24"/>
          <w:lang w:val="pt-BR"/>
        </w:rPr>
        <w:t>LI, INVOIC</w:t>
      </w:r>
      <w:r w:rsidR="005240B3">
        <w:rPr>
          <w:rFonts w:asciiTheme="majorHAnsi" w:hAnsiTheme="majorHAnsi" w:cstheme="majorHAnsi"/>
          <w:sz w:val="24"/>
          <w:szCs w:val="24"/>
          <w:lang w:val="pt-BR"/>
        </w:rPr>
        <w:t>E, PL</w:t>
      </w:r>
      <w:r>
        <w:rPr>
          <w:rFonts w:asciiTheme="majorHAnsi" w:hAnsiTheme="majorHAnsi" w:cstheme="majorHAnsi"/>
          <w:sz w:val="24"/>
          <w:szCs w:val="24"/>
          <w:lang w:val="pt-BR"/>
        </w:rPr>
        <w:t>, BL</w:t>
      </w:r>
      <w:r w:rsidR="005240B3">
        <w:rPr>
          <w:rFonts w:asciiTheme="majorHAnsi" w:hAnsiTheme="majorHAnsi" w:cstheme="majorHAnsi"/>
          <w:sz w:val="24"/>
          <w:szCs w:val="24"/>
          <w:lang w:val="pt-BR"/>
        </w:rPr>
        <w:t>, Certificados</w:t>
      </w:r>
      <w:r w:rsidR="00DF1A11">
        <w:rPr>
          <w:rFonts w:asciiTheme="majorHAnsi" w:hAnsiTheme="majorHAnsi" w:cstheme="majorHAnsi"/>
          <w:sz w:val="24"/>
          <w:szCs w:val="24"/>
          <w:lang w:val="pt-BR"/>
        </w:rPr>
        <w:t>.</w:t>
      </w:r>
    </w:p>
    <w:p w14:paraId="16993890" w14:textId="77777777" w:rsidR="00D32A39" w:rsidRDefault="00D32A39" w:rsidP="0004526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83F783A" w14:textId="1C397A58" w:rsidR="00C93008" w:rsidRPr="00DF666F" w:rsidRDefault="00C93008" w:rsidP="0004526A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DF666F">
        <w:rPr>
          <w:rFonts w:asciiTheme="majorHAnsi" w:hAnsiTheme="majorHAnsi" w:cstheme="majorHAnsi"/>
          <w:b/>
          <w:bCs/>
          <w:sz w:val="24"/>
          <w:szCs w:val="24"/>
        </w:rPr>
        <w:t xml:space="preserve">Case de </w:t>
      </w:r>
      <w:proofErr w:type="spellStart"/>
      <w:r w:rsidRPr="00DF666F">
        <w:rPr>
          <w:rFonts w:asciiTheme="majorHAnsi" w:hAnsiTheme="majorHAnsi" w:cstheme="majorHAnsi"/>
          <w:b/>
          <w:bCs/>
          <w:sz w:val="24"/>
          <w:szCs w:val="24"/>
        </w:rPr>
        <w:t>sucesso</w:t>
      </w:r>
      <w:proofErr w:type="spellEnd"/>
    </w:p>
    <w:p w14:paraId="2A228039" w14:textId="6B6A76AA" w:rsidR="0001537D" w:rsidRDefault="00DF666F" w:rsidP="00CF2299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DF666F">
        <w:rPr>
          <w:rFonts w:asciiTheme="majorHAnsi" w:hAnsiTheme="majorHAnsi" w:cstheme="majorHAnsi"/>
          <w:sz w:val="24"/>
          <w:szCs w:val="24"/>
        </w:rPr>
        <w:t>Reestruturação</w:t>
      </w:r>
      <w:proofErr w:type="spellEnd"/>
      <w:r w:rsidRPr="00DF666F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Pr="00DF666F">
        <w:rPr>
          <w:rFonts w:asciiTheme="majorHAnsi" w:hAnsiTheme="majorHAnsi" w:cstheme="majorHAnsi"/>
          <w:sz w:val="24"/>
          <w:szCs w:val="24"/>
        </w:rPr>
        <w:t>fluxo</w:t>
      </w:r>
      <w:proofErr w:type="spellEnd"/>
      <w:r w:rsidRPr="00DF666F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DF666F">
        <w:rPr>
          <w:rFonts w:asciiTheme="majorHAnsi" w:hAnsiTheme="majorHAnsi" w:cstheme="majorHAnsi"/>
          <w:sz w:val="24"/>
          <w:szCs w:val="24"/>
        </w:rPr>
        <w:t>importação</w:t>
      </w:r>
      <w:proofErr w:type="spellEnd"/>
      <w:r w:rsidRPr="00DF666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F666F">
        <w:rPr>
          <w:rFonts w:asciiTheme="majorHAnsi" w:hAnsiTheme="majorHAnsi" w:cstheme="majorHAnsi"/>
          <w:sz w:val="24"/>
          <w:szCs w:val="24"/>
        </w:rPr>
        <w:t>por</w:t>
      </w:r>
      <w:proofErr w:type="spellEnd"/>
      <w:r w:rsidRPr="00DF666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F666F">
        <w:rPr>
          <w:rFonts w:asciiTheme="majorHAnsi" w:hAnsiTheme="majorHAnsi" w:cstheme="majorHAnsi"/>
          <w:sz w:val="24"/>
          <w:szCs w:val="24"/>
        </w:rPr>
        <w:t>meio</w:t>
      </w:r>
      <w:proofErr w:type="spellEnd"/>
      <w:r w:rsidRPr="00DF666F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Pr="00DF666F">
        <w:rPr>
          <w:rFonts w:asciiTheme="majorHAnsi" w:hAnsiTheme="majorHAnsi" w:cstheme="majorHAnsi"/>
          <w:sz w:val="24"/>
          <w:szCs w:val="24"/>
        </w:rPr>
        <w:t>desmembramento</w:t>
      </w:r>
      <w:proofErr w:type="spellEnd"/>
      <w:r w:rsidRPr="00DF666F">
        <w:rPr>
          <w:rFonts w:asciiTheme="majorHAnsi" w:hAnsiTheme="majorHAnsi" w:cstheme="majorHAnsi"/>
          <w:sz w:val="24"/>
          <w:szCs w:val="24"/>
        </w:rPr>
        <w:t xml:space="preserve"> dos </w:t>
      </w:r>
      <w:proofErr w:type="spellStart"/>
      <w:r w:rsidRPr="00DF666F">
        <w:rPr>
          <w:rFonts w:asciiTheme="majorHAnsi" w:hAnsiTheme="majorHAnsi" w:cstheme="majorHAnsi"/>
          <w:sz w:val="24"/>
          <w:szCs w:val="24"/>
        </w:rPr>
        <w:t>processos</w:t>
      </w:r>
      <w:proofErr w:type="spellEnd"/>
      <w:r w:rsidRPr="00DF666F">
        <w:rPr>
          <w:rFonts w:asciiTheme="majorHAnsi" w:hAnsiTheme="majorHAnsi" w:cstheme="majorHAnsi"/>
          <w:sz w:val="24"/>
          <w:szCs w:val="24"/>
        </w:rPr>
        <w:t xml:space="preserve"> com </w:t>
      </w:r>
      <w:proofErr w:type="spellStart"/>
      <w:r w:rsidRPr="00DF666F">
        <w:rPr>
          <w:rFonts w:asciiTheme="majorHAnsi" w:hAnsiTheme="majorHAnsi" w:cstheme="majorHAnsi"/>
          <w:sz w:val="24"/>
          <w:szCs w:val="24"/>
        </w:rPr>
        <w:t>despachantes</w:t>
      </w:r>
      <w:proofErr w:type="spellEnd"/>
      <w:r w:rsidRPr="00DF666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F666F">
        <w:rPr>
          <w:rFonts w:asciiTheme="majorHAnsi" w:hAnsiTheme="majorHAnsi" w:cstheme="majorHAnsi"/>
          <w:sz w:val="24"/>
          <w:szCs w:val="24"/>
        </w:rPr>
        <w:t>aduaneiros</w:t>
      </w:r>
      <w:proofErr w:type="spellEnd"/>
      <w:r w:rsidRPr="00DF666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F666F">
        <w:rPr>
          <w:rFonts w:asciiTheme="majorHAnsi" w:hAnsiTheme="majorHAnsi" w:cstheme="majorHAnsi"/>
          <w:sz w:val="24"/>
          <w:szCs w:val="24"/>
        </w:rPr>
        <w:t>reduzindo</w:t>
      </w:r>
      <w:proofErr w:type="spellEnd"/>
      <w:r w:rsidRPr="00DF666F">
        <w:rPr>
          <w:rFonts w:asciiTheme="majorHAnsi" w:hAnsiTheme="majorHAnsi" w:cstheme="majorHAnsi"/>
          <w:sz w:val="24"/>
          <w:szCs w:val="24"/>
        </w:rPr>
        <w:t xml:space="preserve"> custos, </w:t>
      </w:r>
      <w:proofErr w:type="spellStart"/>
      <w:r w:rsidRPr="00DF666F">
        <w:rPr>
          <w:rFonts w:asciiTheme="majorHAnsi" w:hAnsiTheme="majorHAnsi" w:cstheme="majorHAnsi"/>
          <w:sz w:val="24"/>
          <w:szCs w:val="24"/>
        </w:rPr>
        <w:t>otimizando</w:t>
      </w:r>
      <w:proofErr w:type="spellEnd"/>
      <w:r w:rsidRPr="00DF666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F666F">
        <w:rPr>
          <w:rFonts w:asciiTheme="majorHAnsi" w:hAnsiTheme="majorHAnsi" w:cstheme="majorHAnsi"/>
          <w:sz w:val="24"/>
          <w:szCs w:val="24"/>
        </w:rPr>
        <w:t>impostos</w:t>
      </w:r>
      <w:proofErr w:type="spellEnd"/>
      <w:r w:rsidRPr="00DF666F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DF666F">
        <w:rPr>
          <w:rFonts w:asciiTheme="majorHAnsi" w:hAnsiTheme="majorHAnsi" w:cstheme="majorHAnsi"/>
          <w:sz w:val="24"/>
          <w:szCs w:val="24"/>
        </w:rPr>
        <w:t>tornando</w:t>
      </w:r>
      <w:proofErr w:type="spellEnd"/>
      <w:r w:rsidRPr="00DF666F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DF666F">
        <w:rPr>
          <w:rFonts w:asciiTheme="majorHAnsi" w:hAnsiTheme="majorHAnsi" w:cstheme="majorHAnsi"/>
          <w:sz w:val="24"/>
          <w:szCs w:val="24"/>
        </w:rPr>
        <w:t>operação</w:t>
      </w:r>
      <w:proofErr w:type="spellEnd"/>
      <w:r w:rsidRPr="00DF666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F666F">
        <w:rPr>
          <w:rFonts w:asciiTheme="majorHAnsi" w:hAnsiTheme="majorHAnsi" w:cstheme="majorHAnsi"/>
          <w:sz w:val="24"/>
          <w:szCs w:val="24"/>
        </w:rPr>
        <w:t>internacional</w:t>
      </w:r>
      <w:proofErr w:type="spellEnd"/>
      <w:r w:rsidRPr="00DF666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F666F">
        <w:rPr>
          <w:rFonts w:asciiTheme="majorHAnsi" w:hAnsiTheme="majorHAnsi" w:cstheme="majorHAnsi"/>
          <w:sz w:val="24"/>
          <w:szCs w:val="24"/>
        </w:rPr>
        <w:t>mais</w:t>
      </w:r>
      <w:proofErr w:type="spellEnd"/>
      <w:r w:rsidRPr="00DF666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F666F">
        <w:rPr>
          <w:rFonts w:asciiTheme="majorHAnsi" w:hAnsiTheme="majorHAnsi" w:cstheme="majorHAnsi"/>
          <w:sz w:val="24"/>
          <w:szCs w:val="24"/>
        </w:rPr>
        <w:t>ágil</w:t>
      </w:r>
      <w:proofErr w:type="spellEnd"/>
      <w:r w:rsidRPr="00DF666F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DF666F">
        <w:rPr>
          <w:rFonts w:asciiTheme="majorHAnsi" w:hAnsiTheme="majorHAnsi" w:cstheme="majorHAnsi"/>
          <w:sz w:val="24"/>
          <w:szCs w:val="24"/>
        </w:rPr>
        <w:t>financeiramente</w:t>
      </w:r>
      <w:proofErr w:type="spellEnd"/>
      <w:r w:rsidRPr="00DF666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F666F">
        <w:rPr>
          <w:rFonts w:asciiTheme="majorHAnsi" w:hAnsiTheme="majorHAnsi" w:cstheme="majorHAnsi"/>
          <w:sz w:val="24"/>
          <w:szCs w:val="24"/>
        </w:rPr>
        <w:t>eficiente</w:t>
      </w:r>
      <w:proofErr w:type="spellEnd"/>
      <w:r w:rsidRPr="00DF666F">
        <w:rPr>
          <w:rFonts w:asciiTheme="majorHAnsi" w:hAnsiTheme="majorHAnsi" w:cstheme="majorHAnsi"/>
          <w:sz w:val="24"/>
          <w:szCs w:val="24"/>
        </w:rPr>
        <w:t>.</w:t>
      </w:r>
      <w:r w:rsidR="008554A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413555D" w14:textId="193C422B" w:rsidR="008554AF" w:rsidRPr="00496BD2" w:rsidRDefault="008554AF" w:rsidP="00CF2299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496BD2">
        <w:rPr>
          <w:rFonts w:asciiTheme="majorHAnsi" w:hAnsiTheme="majorHAnsi" w:cstheme="majorHAnsi"/>
          <w:sz w:val="24"/>
          <w:szCs w:val="24"/>
        </w:rPr>
        <w:t>Projeto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Abertura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da Filial no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estado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de Santa Catarina com o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objetivo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gozar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beneficio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do Estado para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processos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Importação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por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conta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ordem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terceiros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reduzindo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custo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imposto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Circulação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mercadorias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melhorias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logistica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internacional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nacional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visando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short time entre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compra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da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mercadoria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internacioal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até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chegada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produto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no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cliente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final da </w:t>
      </w:r>
      <w:proofErr w:type="spellStart"/>
      <w:r w:rsidRPr="00496BD2">
        <w:rPr>
          <w:rFonts w:asciiTheme="majorHAnsi" w:hAnsiTheme="majorHAnsi" w:cstheme="majorHAnsi"/>
          <w:sz w:val="24"/>
          <w:szCs w:val="24"/>
        </w:rPr>
        <w:t>região</w:t>
      </w:r>
      <w:proofErr w:type="spellEnd"/>
      <w:r w:rsidRPr="00496BD2">
        <w:rPr>
          <w:rFonts w:asciiTheme="majorHAnsi" w:hAnsiTheme="majorHAnsi" w:cstheme="majorHAnsi"/>
          <w:sz w:val="24"/>
          <w:szCs w:val="24"/>
        </w:rPr>
        <w:t xml:space="preserve"> Sul e Sudeste.</w:t>
      </w:r>
    </w:p>
    <w:p w14:paraId="63D1B074" w14:textId="77777777" w:rsidR="00DF666F" w:rsidRPr="0004526A" w:rsidRDefault="00DF666F" w:rsidP="0004526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C42DCCE" w14:textId="77777777" w:rsidR="00496BD2" w:rsidRPr="000F53EA" w:rsidRDefault="00496BD2" w:rsidP="00496BD2">
      <w:pPr>
        <w:pStyle w:val="PargrafodaLista"/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</w:p>
    <w:p w14:paraId="288357E9" w14:textId="54C0EBD7" w:rsidR="00A16CE3" w:rsidRDefault="008B0141" w:rsidP="0004526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16CE3">
        <w:rPr>
          <w:rFonts w:asciiTheme="majorHAnsi" w:hAnsiTheme="majorHAnsi" w:cstheme="majorHAnsi"/>
          <w:b/>
          <w:bCs/>
          <w:sz w:val="24"/>
          <w:szCs w:val="24"/>
        </w:rPr>
        <w:t>DHL GLOBAL FORWARDING</w:t>
      </w:r>
      <w:r w:rsidRPr="0004526A">
        <w:rPr>
          <w:rFonts w:asciiTheme="majorHAnsi" w:hAnsiTheme="majorHAnsi" w:cstheme="majorHAnsi"/>
          <w:sz w:val="24"/>
          <w:szCs w:val="24"/>
        </w:rPr>
        <w:t xml:space="preserve"> – </w:t>
      </w:r>
      <w:r w:rsidR="00A16CE3" w:rsidRPr="0004526A">
        <w:rPr>
          <w:rFonts w:asciiTheme="majorHAnsi" w:hAnsiTheme="majorHAnsi" w:cstheme="majorHAnsi"/>
          <w:sz w:val="24"/>
          <w:szCs w:val="24"/>
        </w:rPr>
        <w:t>Jul 2016 – Mai 2017</w:t>
      </w:r>
    </w:p>
    <w:p w14:paraId="45974991" w14:textId="2C3E45BA" w:rsidR="00D32A39" w:rsidRDefault="008B0141" w:rsidP="0004526A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A16CE3">
        <w:rPr>
          <w:rFonts w:asciiTheme="majorHAnsi" w:hAnsiTheme="majorHAnsi" w:cstheme="majorHAnsi"/>
          <w:b/>
          <w:bCs/>
          <w:sz w:val="24"/>
          <w:szCs w:val="24"/>
        </w:rPr>
        <w:t>Analista</w:t>
      </w:r>
      <w:proofErr w:type="spellEnd"/>
      <w:r w:rsidRPr="00A16CE3">
        <w:rPr>
          <w:rFonts w:asciiTheme="majorHAnsi" w:hAnsiTheme="majorHAnsi" w:cstheme="majorHAnsi"/>
          <w:b/>
          <w:bCs/>
          <w:sz w:val="24"/>
          <w:szCs w:val="24"/>
        </w:rPr>
        <w:t xml:space="preserve"> de </w:t>
      </w:r>
      <w:proofErr w:type="spellStart"/>
      <w:r w:rsidRPr="00A16CE3">
        <w:rPr>
          <w:rFonts w:asciiTheme="majorHAnsi" w:hAnsiTheme="majorHAnsi" w:cstheme="majorHAnsi"/>
          <w:b/>
          <w:bCs/>
          <w:sz w:val="24"/>
          <w:szCs w:val="24"/>
        </w:rPr>
        <w:t>Importação</w:t>
      </w:r>
      <w:proofErr w:type="spellEnd"/>
      <w:r w:rsidRPr="00A16CE3">
        <w:rPr>
          <w:rFonts w:asciiTheme="majorHAnsi" w:hAnsiTheme="majorHAnsi" w:cstheme="majorHAnsi"/>
          <w:b/>
          <w:bCs/>
          <w:sz w:val="24"/>
          <w:szCs w:val="24"/>
        </w:rPr>
        <w:t xml:space="preserve"> e Exportação </w:t>
      </w:r>
    </w:p>
    <w:p w14:paraId="71B11E35" w14:textId="77777777" w:rsidR="00310A52" w:rsidRPr="00A16CE3" w:rsidRDefault="00310A52" w:rsidP="0004526A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69ADA03E" w14:textId="716AB750" w:rsidR="00DB3157" w:rsidRPr="00CF2299" w:rsidRDefault="00DB3157" w:rsidP="00CF2299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CF2299">
        <w:rPr>
          <w:rFonts w:asciiTheme="majorHAnsi" w:hAnsiTheme="majorHAnsi" w:cstheme="majorHAnsi"/>
          <w:sz w:val="24"/>
          <w:szCs w:val="24"/>
          <w:lang w:val="pt-BR"/>
        </w:rPr>
        <w:t>Gestão completa de operações internacionais, incluindo follow-up proativo, coordenação logística global e interface com transportadoras, agentes internacionais e parceiros estratégicos.</w:t>
      </w:r>
    </w:p>
    <w:p w14:paraId="44E955AC" w14:textId="14FE5258" w:rsidR="00DB3157" w:rsidRPr="00CF2299" w:rsidRDefault="00DB3157" w:rsidP="00CF2299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CF2299">
        <w:rPr>
          <w:rFonts w:asciiTheme="majorHAnsi" w:hAnsiTheme="majorHAnsi" w:cstheme="majorHAnsi"/>
          <w:sz w:val="24"/>
          <w:szCs w:val="24"/>
          <w:lang w:val="pt-BR"/>
        </w:rPr>
        <w:t xml:space="preserve">Análise operacional das remessas internacionais da </w:t>
      </w:r>
      <w:proofErr w:type="spellStart"/>
      <w:r w:rsidRPr="00CF2299">
        <w:rPr>
          <w:rFonts w:asciiTheme="majorHAnsi" w:hAnsiTheme="majorHAnsi" w:cstheme="majorHAnsi"/>
          <w:sz w:val="24"/>
          <w:szCs w:val="24"/>
          <w:lang w:val="pt-BR"/>
        </w:rPr>
        <w:t>Amazon</w:t>
      </w:r>
      <w:proofErr w:type="spellEnd"/>
      <w:r w:rsidRPr="00CF2299">
        <w:rPr>
          <w:rFonts w:asciiTheme="majorHAnsi" w:hAnsiTheme="majorHAnsi" w:cstheme="majorHAnsi"/>
          <w:sz w:val="24"/>
          <w:szCs w:val="24"/>
          <w:lang w:val="pt-BR"/>
        </w:rPr>
        <w:t>, assegurando aderência às diretrizes brasileiras, requisitos aduaneiros e compliance documental.</w:t>
      </w:r>
    </w:p>
    <w:p w14:paraId="46887795" w14:textId="313944BD" w:rsidR="00DB3157" w:rsidRPr="00CF2299" w:rsidRDefault="00DB3157" w:rsidP="00CF2299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CF2299">
        <w:rPr>
          <w:rFonts w:asciiTheme="majorHAnsi" w:hAnsiTheme="majorHAnsi" w:cstheme="majorHAnsi"/>
          <w:sz w:val="24"/>
          <w:szCs w:val="24"/>
          <w:lang w:val="pt-BR"/>
        </w:rPr>
        <w:t xml:space="preserve">Avaliação e validação de toda a documentação de importação e exportação (faturas, </w:t>
      </w:r>
      <w:proofErr w:type="spellStart"/>
      <w:r w:rsidRPr="00CF2299">
        <w:rPr>
          <w:rFonts w:asciiTheme="majorHAnsi" w:hAnsiTheme="majorHAnsi" w:cstheme="majorHAnsi"/>
          <w:sz w:val="24"/>
          <w:szCs w:val="24"/>
          <w:lang w:val="pt-BR"/>
        </w:rPr>
        <w:t>packing</w:t>
      </w:r>
      <w:proofErr w:type="spellEnd"/>
      <w:r w:rsidRPr="00CF2299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Pr="00CF2299">
        <w:rPr>
          <w:rFonts w:asciiTheme="majorHAnsi" w:hAnsiTheme="majorHAnsi" w:cstheme="majorHAnsi"/>
          <w:sz w:val="24"/>
          <w:szCs w:val="24"/>
          <w:lang w:val="pt-BR"/>
        </w:rPr>
        <w:t>list</w:t>
      </w:r>
      <w:proofErr w:type="spellEnd"/>
      <w:r w:rsidRPr="00CF2299">
        <w:rPr>
          <w:rFonts w:asciiTheme="majorHAnsi" w:hAnsiTheme="majorHAnsi" w:cstheme="majorHAnsi"/>
          <w:sz w:val="24"/>
          <w:szCs w:val="24"/>
          <w:lang w:val="pt-BR"/>
        </w:rPr>
        <w:t>, BL, AWB, certificados, licenças), reduzindo retrabalhos e garantindo fluidez no desembaraço.</w:t>
      </w:r>
    </w:p>
    <w:p w14:paraId="7C606FA2" w14:textId="62F5B91B" w:rsidR="00DB3157" w:rsidRPr="00CF2299" w:rsidRDefault="00DB3157" w:rsidP="00CF2299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CF2299">
        <w:rPr>
          <w:rFonts w:asciiTheme="majorHAnsi" w:hAnsiTheme="majorHAnsi" w:cstheme="majorHAnsi"/>
          <w:sz w:val="24"/>
          <w:szCs w:val="24"/>
          <w:lang w:val="pt-BR"/>
        </w:rPr>
        <w:lastRenderedPageBreak/>
        <w:t>Contato direto com órgãos aduaneiros (Receita Federal, Anvisa, MAPA, entre outros), assegurando alinhamento com exigências legais e condução dos processos conforme normas e licitações vigentes.</w:t>
      </w:r>
    </w:p>
    <w:p w14:paraId="1AA79842" w14:textId="6B1A885A" w:rsidR="00DB3157" w:rsidRPr="00CF2299" w:rsidRDefault="00DB3157" w:rsidP="00CF2299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CF2299">
        <w:rPr>
          <w:rFonts w:asciiTheme="majorHAnsi" w:hAnsiTheme="majorHAnsi" w:cstheme="majorHAnsi"/>
          <w:sz w:val="24"/>
          <w:szCs w:val="24"/>
          <w:lang w:val="pt-BR"/>
        </w:rPr>
        <w:t>Acompanhamento de cargas provenientes dos EUA e Europa, monitorando prazos, follow-up de embarques e garantindo visibilidade do status logístico para o cliente.</w:t>
      </w:r>
    </w:p>
    <w:p w14:paraId="2A88DFF0" w14:textId="6727940D" w:rsidR="00DB3157" w:rsidRPr="00CF2299" w:rsidRDefault="00DB3157" w:rsidP="00CF2299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CF2299">
        <w:rPr>
          <w:rFonts w:asciiTheme="majorHAnsi" w:hAnsiTheme="majorHAnsi" w:cstheme="majorHAnsi"/>
          <w:sz w:val="24"/>
          <w:szCs w:val="24"/>
          <w:lang w:val="pt-BR"/>
        </w:rPr>
        <w:t>Suporte técnico ao despachante aduaneiro, facilitando o desembaraço e garantindo conformidade com os procedimentos alfandegários.</w:t>
      </w:r>
    </w:p>
    <w:p w14:paraId="6003CA5C" w14:textId="504A7418" w:rsidR="00DB3157" w:rsidRPr="00CF2299" w:rsidRDefault="00DB3157" w:rsidP="00CF2299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CF2299">
        <w:rPr>
          <w:rFonts w:asciiTheme="majorHAnsi" w:hAnsiTheme="majorHAnsi" w:cstheme="majorHAnsi"/>
          <w:sz w:val="24"/>
          <w:szCs w:val="24"/>
          <w:lang w:val="pt-BR"/>
        </w:rPr>
        <w:t>Análise em ERP corporativo, com registro de processos, conferência de dados, controle de status e gestão operacional das importações.</w:t>
      </w:r>
    </w:p>
    <w:p w14:paraId="0C7712E7" w14:textId="581D5752" w:rsidR="00DB3157" w:rsidRPr="00CF2299" w:rsidRDefault="00DB3157" w:rsidP="00CF2299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CF2299">
        <w:rPr>
          <w:rFonts w:asciiTheme="majorHAnsi" w:hAnsiTheme="majorHAnsi" w:cstheme="majorHAnsi"/>
          <w:sz w:val="24"/>
          <w:szCs w:val="24"/>
          <w:lang w:val="pt-BR"/>
        </w:rPr>
        <w:t>Negociações operacionais com agentes internacionais para otimização de prazos, custos e condições logísticas.</w:t>
      </w:r>
    </w:p>
    <w:p w14:paraId="4E2A9FF2" w14:textId="1809D5E7" w:rsidR="00C93008" w:rsidRPr="00CF2299" w:rsidRDefault="00CF2299" w:rsidP="00CF2299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F2299">
        <w:rPr>
          <w:rFonts w:asciiTheme="majorHAnsi" w:hAnsiTheme="majorHAnsi" w:cstheme="majorHAnsi"/>
          <w:sz w:val="24"/>
          <w:szCs w:val="24"/>
        </w:rPr>
        <w:t xml:space="preserve">Atendimento </w:t>
      </w:r>
      <w:proofErr w:type="spellStart"/>
      <w:r w:rsidRPr="00CF2299">
        <w:rPr>
          <w:rFonts w:asciiTheme="majorHAnsi" w:hAnsiTheme="majorHAnsi" w:cstheme="majorHAnsi"/>
          <w:sz w:val="24"/>
          <w:szCs w:val="24"/>
        </w:rPr>
        <w:t>consultivo</w:t>
      </w:r>
      <w:proofErr w:type="spellEnd"/>
      <w:r w:rsidRPr="00CF229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2299">
        <w:rPr>
          <w:rFonts w:asciiTheme="majorHAnsi" w:hAnsiTheme="majorHAnsi" w:cstheme="majorHAnsi"/>
          <w:sz w:val="24"/>
          <w:szCs w:val="24"/>
        </w:rPr>
        <w:t>ao</w:t>
      </w:r>
      <w:proofErr w:type="spellEnd"/>
      <w:r w:rsidRPr="00CF229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2299">
        <w:rPr>
          <w:rFonts w:asciiTheme="majorHAnsi" w:hAnsiTheme="majorHAnsi" w:cstheme="majorHAnsi"/>
          <w:sz w:val="24"/>
          <w:szCs w:val="24"/>
        </w:rPr>
        <w:t>cliente</w:t>
      </w:r>
      <w:proofErr w:type="spellEnd"/>
      <w:r w:rsidRPr="00CF229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CF2299">
        <w:rPr>
          <w:rFonts w:asciiTheme="majorHAnsi" w:hAnsiTheme="majorHAnsi" w:cstheme="majorHAnsi"/>
          <w:sz w:val="24"/>
          <w:szCs w:val="24"/>
        </w:rPr>
        <w:t>orientando</w:t>
      </w:r>
      <w:proofErr w:type="spellEnd"/>
      <w:r w:rsidRPr="00CF229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2299">
        <w:rPr>
          <w:rFonts w:asciiTheme="majorHAnsi" w:hAnsiTheme="majorHAnsi" w:cstheme="majorHAnsi"/>
          <w:sz w:val="24"/>
          <w:szCs w:val="24"/>
        </w:rPr>
        <w:t>sobre</w:t>
      </w:r>
      <w:proofErr w:type="spellEnd"/>
      <w:r w:rsidRPr="00CF229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2299">
        <w:rPr>
          <w:rFonts w:asciiTheme="majorHAnsi" w:hAnsiTheme="majorHAnsi" w:cstheme="majorHAnsi"/>
          <w:sz w:val="24"/>
          <w:szCs w:val="24"/>
        </w:rPr>
        <w:t>regulamentos</w:t>
      </w:r>
      <w:proofErr w:type="spellEnd"/>
      <w:r w:rsidRPr="00CF229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CF2299">
        <w:rPr>
          <w:rFonts w:asciiTheme="majorHAnsi" w:hAnsiTheme="majorHAnsi" w:cstheme="majorHAnsi"/>
          <w:sz w:val="24"/>
          <w:szCs w:val="24"/>
        </w:rPr>
        <w:t>prazos</w:t>
      </w:r>
      <w:proofErr w:type="spellEnd"/>
      <w:r w:rsidRPr="00CF229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CF2299">
        <w:rPr>
          <w:rFonts w:asciiTheme="majorHAnsi" w:hAnsiTheme="majorHAnsi" w:cstheme="majorHAnsi"/>
          <w:sz w:val="24"/>
          <w:szCs w:val="24"/>
        </w:rPr>
        <w:t>documentos</w:t>
      </w:r>
      <w:proofErr w:type="spellEnd"/>
      <w:r w:rsidRPr="00CF2299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CF2299">
        <w:rPr>
          <w:rFonts w:asciiTheme="majorHAnsi" w:hAnsiTheme="majorHAnsi" w:cstheme="majorHAnsi"/>
          <w:sz w:val="24"/>
          <w:szCs w:val="24"/>
        </w:rPr>
        <w:t>melhores</w:t>
      </w:r>
      <w:proofErr w:type="spellEnd"/>
      <w:r w:rsidRPr="00CF229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2299">
        <w:rPr>
          <w:rFonts w:asciiTheme="majorHAnsi" w:hAnsiTheme="majorHAnsi" w:cstheme="majorHAnsi"/>
          <w:sz w:val="24"/>
          <w:szCs w:val="24"/>
        </w:rPr>
        <w:t>práticas</w:t>
      </w:r>
      <w:proofErr w:type="spellEnd"/>
      <w:r w:rsidRPr="00CF2299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Pr="00CF2299">
        <w:rPr>
          <w:rFonts w:asciiTheme="majorHAnsi" w:hAnsiTheme="majorHAnsi" w:cstheme="majorHAnsi"/>
          <w:sz w:val="24"/>
          <w:szCs w:val="24"/>
        </w:rPr>
        <w:t>comércio</w:t>
      </w:r>
      <w:proofErr w:type="spellEnd"/>
      <w:r w:rsidRPr="00CF2299">
        <w:rPr>
          <w:rFonts w:asciiTheme="majorHAnsi" w:hAnsiTheme="majorHAnsi" w:cstheme="majorHAnsi"/>
          <w:sz w:val="24"/>
          <w:szCs w:val="24"/>
        </w:rPr>
        <w:t xml:space="preserve"> exterior.</w:t>
      </w:r>
    </w:p>
    <w:p w14:paraId="72297FBE" w14:textId="77777777" w:rsidR="00E23C95" w:rsidRPr="0004526A" w:rsidRDefault="00E23C95" w:rsidP="0004526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FBD565A" w14:textId="77777777" w:rsidR="00D32A39" w:rsidRPr="0004526A" w:rsidRDefault="00D32A39" w:rsidP="0004526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DA69BF4" w14:textId="3F1AF169" w:rsidR="00D32A39" w:rsidRPr="0004526A" w:rsidRDefault="008B0141" w:rsidP="0004526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16CE3">
        <w:rPr>
          <w:rFonts w:asciiTheme="majorHAnsi" w:hAnsiTheme="majorHAnsi" w:cstheme="majorHAnsi"/>
          <w:b/>
          <w:bCs/>
          <w:sz w:val="24"/>
          <w:szCs w:val="24"/>
        </w:rPr>
        <w:t>QUALITY FIX DO BRASIL</w:t>
      </w:r>
      <w:r w:rsidRPr="0004526A">
        <w:rPr>
          <w:rFonts w:asciiTheme="majorHAnsi" w:hAnsiTheme="majorHAnsi" w:cstheme="majorHAnsi"/>
          <w:sz w:val="24"/>
          <w:szCs w:val="24"/>
        </w:rPr>
        <w:t xml:space="preserve"> – Indústria e </w:t>
      </w:r>
      <w:proofErr w:type="spellStart"/>
      <w:r w:rsidRPr="0004526A">
        <w:rPr>
          <w:rFonts w:asciiTheme="majorHAnsi" w:hAnsiTheme="majorHAnsi" w:cstheme="majorHAnsi"/>
          <w:sz w:val="24"/>
          <w:szCs w:val="24"/>
        </w:rPr>
        <w:t>Distribuição</w:t>
      </w:r>
      <w:proofErr w:type="spellEnd"/>
      <w:r w:rsidR="00A16CE3" w:rsidRPr="00A16CE3">
        <w:rPr>
          <w:rFonts w:asciiTheme="majorHAnsi" w:hAnsiTheme="majorHAnsi" w:cstheme="majorHAnsi"/>
          <w:sz w:val="24"/>
          <w:szCs w:val="24"/>
        </w:rPr>
        <w:t xml:space="preserve"> </w:t>
      </w:r>
      <w:r w:rsidR="00A16CE3">
        <w:rPr>
          <w:rFonts w:asciiTheme="majorHAnsi" w:hAnsiTheme="majorHAnsi" w:cstheme="majorHAnsi"/>
          <w:sz w:val="24"/>
          <w:szCs w:val="24"/>
        </w:rPr>
        <w:t xml:space="preserve">- </w:t>
      </w:r>
      <w:proofErr w:type="spellStart"/>
      <w:r w:rsidR="00A16CE3" w:rsidRPr="0004526A">
        <w:rPr>
          <w:rFonts w:asciiTheme="majorHAnsi" w:hAnsiTheme="majorHAnsi" w:cstheme="majorHAnsi"/>
          <w:sz w:val="24"/>
          <w:szCs w:val="24"/>
        </w:rPr>
        <w:t>Abr</w:t>
      </w:r>
      <w:proofErr w:type="spellEnd"/>
      <w:r w:rsidR="00A16CE3" w:rsidRPr="0004526A">
        <w:rPr>
          <w:rFonts w:asciiTheme="majorHAnsi" w:hAnsiTheme="majorHAnsi" w:cstheme="majorHAnsi"/>
          <w:sz w:val="24"/>
          <w:szCs w:val="24"/>
        </w:rPr>
        <w:t xml:space="preserve"> 2010 – </w:t>
      </w:r>
      <w:proofErr w:type="spellStart"/>
      <w:r w:rsidR="00A16CE3" w:rsidRPr="0004526A">
        <w:rPr>
          <w:rFonts w:asciiTheme="majorHAnsi" w:hAnsiTheme="majorHAnsi" w:cstheme="majorHAnsi"/>
          <w:sz w:val="24"/>
          <w:szCs w:val="24"/>
        </w:rPr>
        <w:t>Abr</w:t>
      </w:r>
      <w:proofErr w:type="spellEnd"/>
      <w:r w:rsidR="00A16CE3" w:rsidRPr="0004526A">
        <w:rPr>
          <w:rFonts w:asciiTheme="majorHAnsi" w:hAnsiTheme="majorHAnsi" w:cstheme="majorHAnsi"/>
          <w:sz w:val="24"/>
          <w:szCs w:val="24"/>
        </w:rPr>
        <w:t xml:space="preserve"> 2015</w:t>
      </w:r>
    </w:p>
    <w:p w14:paraId="79795379" w14:textId="72761CE3" w:rsidR="000E7EBE" w:rsidRPr="000E7EBE" w:rsidRDefault="000E7EBE" w:rsidP="00067CE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0E7EBE">
        <w:rPr>
          <w:rFonts w:asciiTheme="majorHAnsi" w:hAnsiTheme="majorHAnsi" w:cstheme="majorHAnsi"/>
          <w:b/>
          <w:bCs/>
          <w:sz w:val="24"/>
          <w:szCs w:val="24"/>
          <w:lang w:val="pt-BR"/>
        </w:rPr>
        <w:t>P</w:t>
      </w:r>
      <w:r w:rsidR="00114153">
        <w:rPr>
          <w:rFonts w:asciiTheme="majorHAnsi" w:hAnsiTheme="majorHAnsi" w:cstheme="majorHAnsi"/>
          <w:b/>
          <w:bCs/>
          <w:sz w:val="24"/>
          <w:szCs w:val="24"/>
          <w:lang w:val="pt-BR"/>
        </w:rPr>
        <w:t>ortifólio</w:t>
      </w:r>
      <w:r w:rsidRPr="000E7EBE">
        <w:rPr>
          <w:rFonts w:asciiTheme="majorHAnsi" w:hAnsiTheme="majorHAnsi" w:cstheme="majorHAnsi"/>
          <w:b/>
          <w:bCs/>
          <w:sz w:val="24"/>
          <w:szCs w:val="24"/>
          <w:lang w:val="pt-BR"/>
        </w:rPr>
        <w:t xml:space="preserve"> </w:t>
      </w:r>
      <w:r w:rsidRPr="000E7EBE">
        <w:rPr>
          <w:rFonts w:asciiTheme="majorHAnsi" w:hAnsiTheme="majorHAnsi" w:cstheme="majorHAnsi"/>
          <w:sz w:val="24"/>
          <w:szCs w:val="24"/>
          <w:lang w:val="pt-BR"/>
        </w:rPr>
        <w:t>acessórios para cabos de aço, alicates, anéis de sustentação, esticadores, manilhas, cintas de elevação, acessórios inox, cintas de amarração, correntes, EPIs para altura, lingas de corrente, cintas tubulares.</w:t>
      </w:r>
    </w:p>
    <w:p w14:paraId="40EC0D38" w14:textId="77777777" w:rsidR="00310A52" w:rsidRDefault="00310A52" w:rsidP="00310A52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862D524" w14:textId="0A7B8D65" w:rsidR="00310A52" w:rsidRDefault="00310A52" w:rsidP="00310A52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310A52">
        <w:rPr>
          <w:rFonts w:asciiTheme="majorHAnsi" w:hAnsiTheme="majorHAnsi" w:cstheme="majorHAnsi"/>
          <w:b/>
          <w:bCs/>
          <w:sz w:val="24"/>
          <w:szCs w:val="24"/>
        </w:rPr>
        <w:t>Analista</w:t>
      </w:r>
      <w:proofErr w:type="spellEnd"/>
      <w:r w:rsidRPr="00310A52">
        <w:rPr>
          <w:rFonts w:asciiTheme="majorHAnsi" w:hAnsiTheme="majorHAnsi" w:cstheme="majorHAnsi"/>
          <w:b/>
          <w:bCs/>
          <w:sz w:val="24"/>
          <w:szCs w:val="24"/>
        </w:rPr>
        <w:t xml:space="preserve"> de </w:t>
      </w:r>
      <w:proofErr w:type="spellStart"/>
      <w:r w:rsidRPr="00310A52">
        <w:rPr>
          <w:rFonts w:asciiTheme="majorHAnsi" w:hAnsiTheme="majorHAnsi" w:cstheme="majorHAnsi"/>
          <w:b/>
          <w:bCs/>
          <w:sz w:val="24"/>
          <w:szCs w:val="24"/>
        </w:rPr>
        <w:t>Importação</w:t>
      </w:r>
      <w:proofErr w:type="spellEnd"/>
      <w:r w:rsidRPr="00310A52">
        <w:rPr>
          <w:rFonts w:asciiTheme="majorHAnsi" w:hAnsiTheme="majorHAnsi" w:cstheme="majorHAnsi"/>
          <w:b/>
          <w:bCs/>
          <w:sz w:val="24"/>
          <w:szCs w:val="24"/>
        </w:rPr>
        <w:t xml:space="preserve"> e Exportação</w:t>
      </w:r>
    </w:p>
    <w:p w14:paraId="0B4D737B" w14:textId="77777777" w:rsidR="00310A52" w:rsidRPr="00310A52" w:rsidRDefault="00310A52" w:rsidP="00310A52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t-BR"/>
        </w:rPr>
      </w:pPr>
    </w:p>
    <w:p w14:paraId="71D55436" w14:textId="20BC06EF" w:rsidR="000E7EBE" w:rsidRPr="000E7EBE" w:rsidRDefault="000E7EBE" w:rsidP="00067CE7">
      <w:pPr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0E7EBE">
        <w:rPr>
          <w:rFonts w:asciiTheme="majorHAnsi" w:hAnsiTheme="majorHAnsi" w:cstheme="majorHAnsi"/>
          <w:sz w:val="24"/>
          <w:szCs w:val="24"/>
          <w:lang w:val="pt-BR"/>
        </w:rPr>
        <w:t>Condução completa dos processos de importação, incluindo compras internacionais e negociação com fornecedores asiáticos.</w:t>
      </w:r>
    </w:p>
    <w:p w14:paraId="200C8BB6" w14:textId="77777777" w:rsidR="000E7EBE" w:rsidRPr="000E7EBE" w:rsidRDefault="000E7EBE" w:rsidP="00067CE7">
      <w:pPr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0E7EBE">
        <w:rPr>
          <w:rFonts w:asciiTheme="majorHAnsi" w:hAnsiTheme="majorHAnsi" w:cstheme="majorHAnsi"/>
          <w:sz w:val="24"/>
          <w:szCs w:val="24"/>
          <w:lang w:val="pt-BR"/>
        </w:rPr>
        <w:t>Implantação de melhorias logísticas e operacionais que permitiram redução de custos e maior agilidade no desembaraço.</w:t>
      </w:r>
    </w:p>
    <w:p w14:paraId="1C5894C5" w14:textId="77777777" w:rsidR="000E7EBE" w:rsidRPr="000E7EBE" w:rsidRDefault="000E7EBE" w:rsidP="00067CE7">
      <w:pPr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0E7EBE">
        <w:rPr>
          <w:rFonts w:asciiTheme="majorHAnsi" w:hAnsiTheme="majorHAnsi" w:cstheme="majorHAnsi"/>
          <w:sz w:val="24"/>
          <w:szCs w:val="24"/>
          <w:lang w:val="pt-BR"/>
        </w:rPr>
        <w:t>Contratação de frete internacional, consolidação de cargas e acompanhamento ponta a ponta do embarque.</w:t>
      </w:r>
    </w:p>
    <w:p w14:paraId="0D500044" w14:textId="77777777" w:rsidR="000E7EBE" w:rsidRPr="000E7EBE" w:rsidRDefault="000E7EBE" w:rsidP="00067CE7">
      <w:pPr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0E7EBE">
        <w:rPr>
          <w:rFonts w:asciiTheme="majorHAnsi" w:hAnsiTheme="majorHAnsi" w:cstheme="majorHAnsi"/>
          <w:sz w:val="24"/>
          <w:szCs w:val="24"/>
          <w:lang w:val="pt-BR"/>
        </w:rPr>
        <w:t>Execução de processos aduaneiros: envio de numerário, registro da DI, emissão de NF e acompanhamento junto à RFB.</w:t>
      </w:r>
    </w:p>
    <w:p w14:paraId="5126FB1B" w14:textId="77777777" w:rsidR="000E7EBE" w:rsidRPr="000E7EBE" w:rsidRDefault="000E7EBE" w:rsidP="00067CE7">
      <w:pPr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0E7EBE">
        <w:rPr>
          <w:rFonts w:asciiTheme="majorHAnsi" w:hAnsiTheme="majorHAnsi" w:cstheme="majorHAnsi"/>
          <w:sz w:val="24"/>
          <w:szCs w:val="24"/>
          <w:lang w:val="pt-BR"/>
        </w:rPr>
        <w:t>Fortalecimento das relações comerciais internacionais, contribuindo para expansão do portfólio de produtos industriais.</w:t>
      </w:r>
    </w:p>
    <w:p w14:paraId="295A49A6" w14:textId="77777777" w:rsidR="00D32A39" w:rsidRDefault="00D32A39" w:rsidP="000E7EB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30BB0B3" w14:textId="596836C4" w:rsidR="005B7089" w:rsidRPr="00557AC2" w:rsidRDefault="005B7089" w:rsidP="000E7EBE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557AC2">
        <w:rPr>
          <w:rFonts w:asciiTheme="majorHAnsi" w:hAnsiTheme="majorHAnsi" w:cstheme="majorHAnsi"/>
          <w:b/>
          <w:bCs/>
          <w:sz w:val="24"/>
          <w:szCs w:val="24"/>
        </w:rPr>
        <w:t>CURSOS E CONHECIMENTOS</w:t>
      </w:r>
    </w:p>
    <w:p w14:paraId="77BC6F29" w14:textId="77777777" w:rsidR="005B7089" w:rsidRDefault="005B7089" w:rsidP="000E7EB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8FA2339" w14:textId="1ABBCCC9" w:rsidR="0001549F" w:rsidRPr="00557AC2" w:rsidRDefault="00CF2299" w:rsidP="00557AC2">
      <w:pPr>
        <w:pStyle w:val="PargrafodaLista"/>
        <w:numPr>
          <w:ilvl w:val="0"/>
          <w:numId w:val="20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57AC2">
        <w:rPr>
          <w:rFonts w:asciiTheme="majorHAnsi" w:hAnsiTheme="majorHAnsi" w:cstheme="majorHAnsi"/>
          <w:sz w:val="24"/>
          <w:szCs w:val="24"/>
          <w:lang w:val="pt-BR"/>
        </w:rPr>
        <w:t>TOTVS Protheus</w:t>
      </w:r>
    </w:p>
    <w:p w14:paraId="0AD45528" w14:textId="23B2D5B9" w:rsidR="00557AC2" w:rsidRPr="00557AC2" w:rsidRDefault="00557AC2" w:rsidP="00557AC2">
      <w:pPr>
        <w:pStyle w:val="PargrafodaLista"/>
        <w:numPr>
          <w:ilvl w:val="0"/>
          <w:numId w:val="20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pt-BR"/>
        </w:rPr>
        <w:t>ERP</w:t>
      </w:r>
    </w:p>
    <w:p w14:paraId="5F9EC236" w14:textId="5775D27D" w:rsidR="00557AC2" w:rsidRPr="00557AC2" w:rsidRDefault="00557AC2" w:rsidP="00557AC2">
      <w:pPr>
        <w:pStyle w:val="PargrafodaLista"/>
        <w:numPr>
          <w:ilvl w:val="0"/>
          <w:numId w:val="20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pt-BR"/>
        </w:rPr>
        <w:t>Taxas aduaneiras</w:t>
      </w:r>
    </w:p>
    <w:p w14:paraId="24E2F877" w14:textId="77777777" w:rsidR="005B7089" w:rsidRDefault="005B7089" w:rsidP="000E7EB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246E868" w14:textId="77777777" w:rsidR="005B7089" w:rsidRDefault="005B7089" w:rsidP="005B708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04526A">
        <w:rPr>
          <w:rFonts w:asciiTheme="majorHAnsi" w:hAnsiTheme="majorHAnsi" w:cstheme="majorHAnsi"/>
          <w:sz w:val="24"/>
          <w:szCs w:val="24"/>
        </w:rPr>
        <w:t>Idiomas</w:t>
      </w:r>
      <w:proofErr w:type="spellEnd"/>
      <w:r w:rsidRPr="0004526A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0F769201" w14:textId="52CBDF6B" w:rsidR="005B7089" w:rsidRPr="005B7089" w:rsidRDefault="005B7089" w:rsidP="005B7089">
      <w:pPr>
        <w:pStyle w:val="PargrafodaLista"/>
        <w:numPr>
          <w:ilvl w:val="0"/>
          <w:numId w:val="17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B7089">
        <w:rPr>
          <w:rFonts w:asciiTheme="majorHAnsi" w:hAnsiTheme="majorHAnsi" w:cstheme="majorHAnsi"/>
          <w:sz w:val="24"/>
          <w:szCs w:val="24"/>
        </w:rPr>
        <w:t>Inglês</w:t>
      </w:r>
      <w:proofErr w:type="spellEnd"/>
      <w:r w:rsidRPr="005B7089">
        <w:rPr>
          <w:rFonts w:asciiTheme="majorHAnsi" w:hAnsiTheme="majorHAnsi" w:cstheme="majorHAnsi"/>
          <w:sz w:val="24"/>
          <w:szCs w:val="24"/>
        </w:rPr>
        <w:t xml:space="preserve"> (Full Professional) | </w:t>
      </w:r>
    </w:p>
    <w:p w14:paraId="33E60957" w14:textId="3262B2EA" w:rsidR="005B7089" w:rsidRPr="005B7089" w:rsidRDefault="005B7089" w:rsidP="005B7089">
      <w:pPr>
        <w:pStyle w:val="PargrafodaLista"/>
        <w:numPr>
          <w:ilvl w:val="0"/>
          <w:numId w:val="17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B7089">
        <w:rPr>
          <w:rFonts w:asciiTheme="majorHAnsi" w:hAnsiTheme="majorHAnsi" w:cstheme="majorHAnsi"/>
          <w:sz w:val="24"/>
          <w:szCs w:val="24"/>
        </w:rPr>
        <w:t>Espanhol</w:t>
      </w:r>
      <w:proofErr w:type="spellEnd"/>
      <w:r w:rsidRPr="005B7089">
        <w:rPr>
          <w:rFonts w:asciiTheme="majorHAnsi" w:hAnsiTheme="majorHAnsi" w:cstheme="majorHAnsi"/>
          <w:sz w:val="24"/>
          <w:szCs w:val="24"/>
        </w:rPr>
        <w:t xml:space="preserve"> (Full Professional)</w:t>
      </w:r>
    </w:p>
    <w:p w14:paraId="2A26F732" w14:textId="77777777" w:rsidR="005B7089" w:rsidRPr="0004526A" w:rsidRDefault="005B7089" w:rsidP="000E7EB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5B7089" w:rsidRPr="000452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4E41FE"/>
    <w:multiLevelType w:val="multilevel"/>
    <w:tmpl w:val="D524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CE31E3"/>
    <w:multiLevelType w:val="hybridMultilevel"/>
    <w:tmpl w:val="320207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CA01AB"/>
    <w:multiLevelType w:val="multilevel"/>
    <w:tmpl w:val="6E6E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9C2005"/>
    <w:multiLevelType w:val="hybridMultilevel"/>
    <w:tmpl w:val="3BFA5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637DB"/>
    <w:multiLevelType w:val="hybridMultilevel"/>
    <w:tmpl w:val="2ACA0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C799F"/>
    <w:multiLevelType w:val="hybridMultilevel"/>
    <w:tmpl w:val="5AEA3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37450"/>
    <w:multiLevelType w:val="hybridMultilevel"/>
    <w:tmpl w:val="FA38D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92516"/>
    <w:multiLevelType w:val="multilevel"/>
    <w:tmpl w:val="E6F4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4E7DF1"/>
    <w:multiLevelType w:val="multilevel"/>
    <w:tmpl w:val="9890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054DC0"/>
    <w:multiLevelType w:val="hybridMultilevel"/>
    <w:tmpl w:val="00E465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30518"/>
    <w:multiLevelType w:val="multilevel"/>
    <w:tmpl w:val="23A2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8990926">
    <w:abstractNumId w:val="8"/>
  </w:num>
  <w:num w:numId="2" w16cid:durableId="1058628196">
    <w:abstractNumId w:val="6"/>
  </w:num>
  <w:num w:numId="3" w16cid:durableId="2034843817">
    <w:abstractNumId w:val="5"/>
  </w:num>
  <w:num w:numId="4" w16cid:durableId="940334630">
    <w:abstractNumId w:val="4"/>
  </w:num>
  <w:num w:numId="5" w16cid:durableId="1835098156">
    <w:abstractNumId w:val="7"/>
  </w:num>
  <w:num w:numId="6" w16cid:durableId="388308715">
    <w:abstractNumId w:val="3"/>
  </w:num>
  <w:num w:numId="7" w16cid:durableId="828209575">
    <w:abstractNumId w:val="2"/>
  </w:num>
  <w:num w:numId="8" w16cid:durableId="1275746122">
    <w:abstractNumId w:val="1"/>
  </w:num>
  <w:num w:numId="9" w16cid:durableId="1599749565">
    <w:abstractNumId w:val="0"/>
  </w:num>
  <w:num w:numId="10" w16cid:durableId="985626807">
    <w:abstractNumId w:val="16"/>
  </w:num>
  <w:num w:numId="11" w16cid:durableId="2055228610">
    <w:abstractNumId w:val="17"/>
  </w:num>
  <w:num w:numId="12" w16cid:durableId="272328987">
    <w:abstractNumId w:val="19"/>
  </w:num>
  <w:num w:numId="13" w16cid:durableId="334918375">
    <w:abstractNumId w:val="9"/>
  </w:num>
  <w:num w:numId="14" w16cid:durableId="1938714253">
    <w:abstractNumId w:val="11"/>
  </w:num>
  <w:num w:numId="15" w16cid:durableId="1699549014">
    <w:abstractNumId w:val="12"/>
  </w:num>
  <w:num w:numId="16" w16cid:durableId="52626846">
    <w:abstractNumId w:val="15"/>
  </w:num>
  <w:num w:numId="17" w16cid:durableId="1666057806">
    <w:abstractNumId w:val="10"/>
  </w:num>
  <w:num w:numId="18" w16cid:durableId="1327902970">
    <w:abstractNumId w:val="13"/>
  </w:num>
  <w:num w:numId="19" w16cid:durableId="482625079">
    <w:abstractNumId w:val="18"/>
  </w:num>
  <w:num w:numId="20" w16cid:durableId="19441911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37D"/>
    <w:rsid w:val="0001549F"/>
    <w:rsid w:val="00034616"/>
    <w:rsid w:val="0004526A"/>
    <w:rsid w:val="0006063C"/>
    <w:rsid w:val="00067CE7"/>
    <w:rsid w:val="000809D4"/>
    <w:rsid w:val="00094045"/>
    <w:rsid w:val="000A4E77"/>
    <w:rsid w:val="000D1FB1"/>
    <w:rsid w:val="000E7EBE"/>
    <w:rsid w:val="000F53EA"/>
    <w:rsid w:val="00114153"/>
    <w:rsid w:val="0015074B"/>
    <w:rsid w:val="001803F2"/>
    <w:rsid w:val="002448B0"/>
    <w:rsid w:val="0029639D"/>
    <w:rsid w:val="00310A52"/>
    <w:rsid w:val="00326F90"/>
    <w:rsid w:val="004330CB"/>
    <w:rsid w:val="00496BD2"/>
    <w:rsid w:val="004C453D"/>
    <w:rsid w:val="004D5CF6"/>
    <w:rsid w:val="004F03A9"/>
    <w:rsid w:val="004F1EB6"/>
    <w:rsid w:val="004F3FF3"/>
    <w:rsid w:val="005240B3"/>
    <w:rsid w:val="0055456C"/>
    <w:rsid w:val="00557AC2"/>
    <w:rsid w:val="005B7089"/>
    <w:rsid w:val="00690F39"/>
    <w:rsid w:val="006B7DB3"/>
    <w:rsid w:val="006C16A6"/>
    <w:rsid w:val="00732999"/>
    <w:rsid w:val="0077360A"/>
    <w:rsid w:val="00785617"/>
    <w:rsid w:val="00834313"/>
    <w:rsid w:val="008554AF"/>
    <w:rsid w:val="008B0141"/>
    <w:rsid w:val="008F380C"/>
    <w:rsid w:val="00903A80"/>
    <w:rsid w:val="009411A2"/>
    <w:rsid w:val="00A104C9"/>
    <w:rsid w:val="00A121EA"/>
    <w:rsid w:val="00A16CE3"/>
    <w:rsid w:val="00A63F37"/>
    <w:rsid w:val="00AA1D8D"/>
    <w:rsid w:val="00B47730"/>
    <w:rsid w:val="00B6111D"/>
    <w:rsid w:val="00B824AF"/>
    <w:rsid w:val="00BB373A"/>
    <w:rsid w:val="00BD4AA9"/>
    <w:rsid w:val="00C13634"/>
    <w:rsid w:val="00C64D64"/>
    <w:rsid w:val="00C93008"/>
    <w:rsid w:val="00CB0664"/>
    <w:rsid w:val="00CE125B"/>
    <w:rsid w:val="00CF2299"/>
    <w:rsid w:val="00D310DB"/>
    <w:rsid w:val="00D32A39"/>
    <w:rsid w:val="00D854ED"/>
    <w:rsid w:val="00D97C2D"/>
    <w:rsid w:val="00DB3157"/>
    <w:rsid w:val="00DC57DA"/>
    <w:rsid w:val="00DD6917"/>
    <w:rsid w:val="00DF1A11"/>
    <w:rsid w:val="00DF666F"/>
    <w:rsid w:val="00E23C95"/>
    <w:rsid w:val="00ED1196"/>
    <w:rsid w:val="00EE2438"/>
    <w:rsid w:val="00FC4FF4"/>
    <w:rsid w:val="00FC64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B0B0B"/>
  <w14:defaultImageDpi w14:val="300"/>
  <w15:docId w15:val="{D87F0F5C-9FCD-4325-9EFD-31FC99A5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BD4AA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D4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luiz-antonio-amorim-8a7323a4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luiz-antonio-amorim-8a7323a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iz.aamorim@hot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5334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Luiz Amorim</cp:lastModifiedBy>
  <cp:revision>5</cp:revision>
  <dcterms:created xsi:type="dcterms:W3CDTF">2026-01-29T15:47:00Z</dcterms:created>
  <dcterms:modified xsi:type="dcterms:W3CDTF">2026-01-30T12:59:00Z</dcterms:modified>
  <cp:category/>
</cp:coreProperties>
</file>